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6C" w:rsidRDefault="0099376C">
      <w:pPr>
        <w:rPr>
          <w:b/>
          <w:bCs/>
        </w:rPr>
      </w:pPr>
      <w:bookmarkStart w:id="0" w:name="_GoBack"/>
      <w:bookmarkEnd w:id="0"/>
    </w:p>
    <w:p w:rsidR="003D52ED" w:rsidRDefault="00455520">
      <w:pPr>
        <w:rPr>
          <w:b/>
          <w:bCs/>
        </w:rPr>
      </w:pPr>
      <w:r>
        <w:rPr>
          <w:b/>
          <w:bCs/>
        </w:rPr>
        <w:t>TIME: 7:</w:t>
      </w:r>
      <w:r w:rsidR="00B563B9">
        <w:rPr>
          <w:b/>
          <w:bCs/>
        </w:rPr>
        <w:t>31</w:t>
      </w:r>
      <w:r w:rsidR="006A667A">
        <w:rPr>
          <w:b/>
          <w:bCs/>
        </w:rPr>
        <w:t>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917E3D">
        <w:rPr>
          <w:rFonts w:ascii="Times New Roman" w:eastAsia="Times New Roman" w:hAnsi="Times New Roman" w:cs="Times New Roman"/>
        </w:rPr>
        <w:t>FEBRUARY 13, 2018</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917E3D">
        <w:rPr>
          <w:rFonts w:ascii="Times New Roman" w:eastAsia="Times New Roman" w:hAnsi="Times New Roman" w:cs="Times New Roman"/>
        </w:rPr>
        <w:t>FEBRUARY 13, 2018</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A051DB" w:rsidRDefault="00A051DB" w:rsidP="00A051DB">
      <w:pPr>
        <w:rPr>
          <w:rFonts w:eastAsia="Engravers MT"/>
        </w:rPr>
      </w:pPr>
    </w:p>
    <w:p w:rsidR="0099376C" w:rsidRPr="00A051DB" w:rsidRDefault="0099376C"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265BB4">
        <w:t>D’Ambrosio</w:t>
      </w:r>
      <w:r w:rsidR="003A0C61">
        <w:t>, Chowdhury,</w:t>
      </w:r>
      <w:r w:rsidR="001C62C3">
        <w:t xml:space="preserve"> Flach</w:t>
      </w:r>
      <w:r w:rsidR="00B563B9">
        <w:t xml:space="preserve">, Van Sickle </w:t>
      </w:r>
    </w:p>
    <w:p w:rsidR="003D52ED" w:rsidRDefault="00D81D63">
      <w:pPr>
        <w:jc w:val="both"/>
      </w:pPr>
      <w:r>
        <w:t xml:space="preserve">Absent:  </w:t>
      </w:r>
      <w:r w:rsidR="00692D73">
        <w:t xml:space="preserve"> </w:t>
      </w:r>
      <w:r w:rsidR="001F67CC">
        <w:t xml:space="preserve"> </w:t>
      </w:r>
      <w:r w:rsidR="00B563B9">
        <w:t>Moczo</w:t>
      </w:r>
    </w:p>
    <w:p w:rsidR="003D52ED" w:rsidRDefault="003D52ED"/>
    <w:p w:rsidR="00F655DA" w:rsidRDefault="006A667A">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F4540C" w:rsidRDefault="004D2743">
      <w:r>
        <w:tab/>
      </w:r>
      <w:r>
        <w:tab/>
      </w:r>
      <w:r>
        <w:tab/>
      </w:r>
      <w:r>
        <w:tab/>
      </w:r>
      <w:r w:rsidR="00965323">
        <w:t>Robert De Block</w:t>
      </w:r>
      <w:r w:rsidR="00F4540C">
        <w:t>, Licensed Operator</w:t>
      </w:r>
    </w:p>
    <w:p w:rsidR="00806244" w:rsidRDefault="00806244"/>
    <w:p w:rsidR="000D1969" w:rsidRDefault="0079329B" w:rsidP="00D07595">
      <w:r>
        <w:tab/>
      </w:r>
      <w:r>
        <w:tab/>
      </w:r>
      <w:r>
        <w:tab/>
      </w:r>
    </w:p>
    <w:p w:rsidR="00101678" w:rsidRDefault="00101678" w:rsidP="00101678">
      <w:pPr>
        <w:jc w:val="both"/>
        <w:rPr>
          <w:b/>
          <w:bCs/>
        </w:rPr>
      </w:pPr>
      <w:r>
        <w:t xml:space="preserve">• </w:t>
      </w:r>
      <w:r>
        <w:rPr>
          <w:b/>
          <w:bCs/>
        </w:rPr>
        <w:t xml:space="preserve">REVIEW OF MINUTES: </w:t>
      </w:r>
    </w:p>
    <w:p w:rsidR="00101678" w:rsidRDefault="00996A6D" w:rsidP="00101678">
      <w:r>
        <w:t>Motion by Van Sickle seconded by Chowdhury</w:t>
      </w:r>
      <w:r w:rsidR="00101678">
        <w:t xml:space="preserve"> to</w:t>
      </w:r>
      <w:r>
        <w:t xml:space="preserve"> approve the Minutes for July 9</w:t>
      </w:r>
      <w:r w:rsidR="00101678">
        <w:t xml:space="preserve">, 2018. </w:t>
      </w:r>
    </w:p>
    <w:p w:rsidR="00101678" w:rsidRDefault="00101678" w:rsidP="00101678">
      <w:pPr>
        <w:jc w:val="both"/>
      </w:pPr>
      <w:r>
        <w:t xml:space="preserve">YES:  </w:t>
      </w:r>
      <w:r w:rsidR="00965323">
        <w:t xml:space="preserve">D’Ambrosio, Chowdhury, Flach, </w:t>
      </w:r>
      <w:r w:rsidR="00996A6D">
        <w:t>Van Sickle</w:t>
      </w:r>
    </w:p>
    <w:p w:rsidR="00101678" w:rsidRDefault="00101678" w:rsidP="00101678">
      <w:pPr>
        <w:jc w:val="both"/>
      </w:pPr>
      <w:r>
        <w:t xml:space="preserve">ABSTAIN: </w:t>
      </w:r>
      <w:r w:rsidR="008B77E0">
        <w:t>-0-</w:t>
      </w:r>
    </w:p>
    <w:p w:rsidR="00101678" w:rsidRPr="00BF0189" w:rsidRDefault="00101678" w:rsidP="00CF0E6A">
      <w:pPr>
        <w:jc w:val="both"/>
      </w:pPr>
      <w:r>
        <w:t>NO: -0-</w:t>
      </w:r>
    </w:p>
    <w:p w:rsidR="00101678" w:rsidRDefault="00101678" w:rsidP="00CF0E6A">
      <w:pPr>
        <w:jc w:val="both"/>
        <w:rPr>
          <w:b/>
          <w:bCs/>
        </w:rPr>
      </w:pPr>
    </w:p>
    <w:p w:rsidR="00101678" w:rsidRDefault="00101678" w:rsidP="00CF0E6A">
      <w:pPr>
        <w:jc w:val="both"/>
        <w:rPr>
          <w:b/>
          <w:bCs/>
        </w:rPr>
      </w:pPr>
    </w:p>
    <w:p w:rsidR="003D52ED" w:rsidRDefault="006A667A" w:rsidP="00D07595">
      <w:r>
        <w:tab/>
        <w:t xml:space="preserve">     </w:t>
      </w:r>
      <w:r>
        <w:tab/>
      </w:r>
      <w:r>
        <w:tab/>
      </w:r>
      <w:r>
        <w:tab/>
      </w:r>
      <w:r>
        <w:tab/>
      </w:r>
    </w:p>
    <w:p w:rsidR="002C77B4" w:rsidRPr="00CE6637" w:rsidRDefault="0099376C" w:rsidP="00CE6637">
      <w:pPr>
        <w:rPr>
          <w:b/>
          <w:bCs/>
        </w:rPr>
      </w:pPr>
      <w:r>
        <w:br w:type="page"/>
      </w:r>
      <w:r w:rsidR="002C77B4">
        <w:lastRenderedPageBreak/>
        <w:t xml:space="preserve">• </w:t>
      </w:r>
      <w:r w:rsidR="002C77B4" w:rsidRPr="00CE6637">
        <w:rPr>
          <w:b/>
        </w:rPr>
        <w:t>REPORTS AND DISCUSSION</w:t>
      </w:r>
    </w:p>
    <w:p w:rsidR="003D52ED" w:rsidRDefault="003D52ED" w:rsidP="00F4540C"/>
    <w:p w:rsidR="003D52ED" w:rsidRDefault="006A667A" w:rsidP="00F4540C">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4D2743" w:rsidP="00F4540C">
      <w:pPr>
        <w:jc w:val="both"/>
      </w:pPr>
      <w:r>
        <w:t>Victor D’Ambrosio discussed the following:</w:t>
      </w:r>
    </w:p>
    <w:p w:rsidR="008B77E0" w:rsidRDefault="008B77E0" w:rsidP="00F4540C">
      <w:pPr>
        <w:jc w:val="both"/>
      </w:pPr>
      <w:r>
        <w:t xml:space="preserve">He deferred updates on pending matters to the professionals. </w:t>
      </w:r>
    </w:p>
    <w:p w:rsidR="008B77E0" w:rsidRDefault="008B77E0" w:rsidP="00F4540C">
      <w:pPr>
        <w:jc w:val="both"/>
      </w:pPr>
      <w:r>
        <w:t>He welcomed the members of the Haledon Board of Education who were in attendance.</w:t>
      </w:r>
    </w:p>
    <w:p w:rsidR="00D647C5" w:rsidRDefault="00D647C5" w:rsidP="00F4540C">
      <w:pPr>
        <w:jc w:val="both"/>
      </w:pPr>
    </w:p>
    <w:p w:rsidR="002A46B7" w:rsidRDefault="002A46B7" w:rsidP="00F4540C">
      <w:pPr>
        <w:jc w:val="both"/>
      </w:pPr>
    </w:p>
    <w:p w:rsidR="003D52ED" w:rsidRDefault="006A667A" w:rsidP="00F4540C">
      <w:pPr>
        <w:jc w:val="both"/>
        <w:rPr>
          <w:b/>
          <w:bCs/>
        </w:rPr>
      </w:pPr>
      <w:r>
        <w:rPr>
          <w:b/>
          <w:bCs/>
        </w:rPr>
        <w:t>ENGINEER</w:t>
      </w:r>
    </w:p>
    <w:p w:rsidR="005420D0" w:rsidRDefault="006A667A" w:rsidP="00F4540C">
      <w:pPr>
        <w:jc w:val="both"/>
      </w:pPr>
      <w:r>
        <w:t xml:space="preserve">Justin Mahon submitted report, which is on file and </w:t>
      </w:r>
      <w:r w:rsidR="002A46B7">
        <w:t>discussed the following items:</w:t>
      </w:r>
    </w:p>
    <w:p w:rsidR="008B77E0" w:rsidRDefault="008B77E0" w:rsidP="00F4540C">
      <w:pPr>
        <w:jc w:val="both"/>
      </w:pPr>
      <w:r>
        <w:t>Discussed Camp Veritans inoperable meters and available options to address the matter.</w:t>
      </w:r>
    </w:p>
    <w:p w:rsidR="008B77E0" w:rsidRDefault="008B77E0" w:rsidP="00F4540C">
      <w:pPr>
        <w:jc w:val="both"/>
      </w:pPr>
      <w:r>
        <w:t xml:space="preserve">Discussed data from Spring 2018 hydrant exercising and plans for Autumn 2018 hydrant exercising. Overall there are 330 hydrants (300 between Haledon and North Haledon and 30 private) – 7% need further investigation and/or repairs.  </w:t>
      </w:r>
    </w:p>
    <w:p w:rsidR="008B77E0" w:rsidRDefault="008B77E0" w:rsidP="00F4540C">
      <w:pPr>
        <w:jc w:val="both"/>
      </w:pPr>
      <w:r>
        <w:t>Recommended approval of application for 325 Hobart.</w:t>
      </w:r>
    </w:p>
    <w:p w:rsidR="008B77E0" w:rsidRDefault="008B77E0" w:rsidP="00F4540C">
      <w:pPr>
        <w:jc w:val="both"/>
      </w:pPr>
      <w:r>
        <w:t xml:space="preserve">Application for NJEIT funding is in process.  It is hoped that the next project will begin in the Spring of 2019.  </w:t>
      </w:r>
    </w:p>
    <w:p w:rsidR="008B77E0" w:rsidRDefault="008B77E0" w:rsidP="00F4540C">
      <w:pPr>
        <w:jc w:val="both"/>
      </w:pPr>
      <w:r>
        <w:t>Badger Meter is coming to the Operations Meeting to discuss metering issues.</w:t>
      </w:r>
    </w:p>
    <w:p w:rsidR="008B77E0" w:rsidRDefault="008B77E0" w:rsidP="00F4540C">
      <w:pPr>
        <w:jc w:val="both"/>
      </w:pPr>
      <w:r>
        <w:t>The systemwide unaccounted for water is down to 7%.</w:t>
      </w:r>
    </w:p>
    <w:p w:rsidR="002A46B7" w:rsidRDefault="002A46B7" w:rsidP="00F4540C">
      <w:pPr>
        <w:jc w:val="both"/>
      </w:pPr>
    </w:p>
    <w:p w:rsidR="00316DAD" w:rsidRDefault="00316DAD" w:rsidP="00F4540C">
      <w:pPr>
        <w:jc w:val="both"/>
      </w:pPr>
    </w:p>
    <w:p w:rsidR="003D52ED" w:rsidRDefault="006A667A" w:rsidP="00F4540C">
      <w:pPr>
        <w:rPr>
          <w:b/>
          <w:bCs/>
        </w:rPr>
      </w:pPr>
      <w:r>
        <w:rPr>
          <w:b/>
          <w:bCs/>
        </w:rPr>
        <w:t>ATTORNEY</w:t>
      </w:r>
    </w:p>
    <w:p w:rsidR="00AF7613" w:rsidRDefault="008E6E87" w:rsidP="00F4540C">
      <w:pPr>
        <w:jc w:val="both"/>
      </w:pPr>
      <w:r>
        <w:t>Casey Cordes</w:t>
      </w:r>
      <w:r w:rsidR="006A667A">
        <w:t xml:space="preserve"> submitted report, which is on file and</w:t>
      </w:r>
      <w:r w:rsidR="00AF7613">
        <w:t xml:space="preserve"> discussed the following items:</w:t>
      </w:r>
    </w:p>
    <w:p w:rsidR="00A12B9C" w:rsidRPr="00A12B9C" w:rsidRDefault="00A12B9C" w:rsidP="00A12B9C">
      <w:pPr>
        <w:jc w:val="both"/>
        <w:rPr>
          <w:spacing w:val="-3"/>
        </w:rPr>
      </w:pPr>
      <w:r>
        <w:rPr>
          <w:spacing w:val="-3"/>
        </w:rPr>
        <w:t>Seeing that members of the Haledon Board of Education</w:t>
      </w:r>
      <w:r w:rsidR="001D5C57">
        <w:rPr>
          <w:spacing w:val="-3"/>
        </w:rPr>
        <w:t xml:space="preserve"> (BOE)</w:t>
      </w:r>
      <w:r>
        <w:rPr>
          <w:spacing w:val="-3"/>
        </w:rPr>
        <w:t xml:space="preserve"> were in attendance, counsel </w:t>
      </w:r>
      <w:r w:rsidR="001D5C57">
        <w:rPr>
          <w:spacing w:val="-3"/>
        </w:rPr>
        <w:t xml:space="preserve">reminded the Commissioners that a </w:t>
      </w:r>
      <w:r w:rsidRPr="00A12B9C">
        <w:rPr>
          <w:spacing w:val="-3"/>
        </w:rPr>
        <w:t xml:space="preserve">meter was installed by the BOE contractor in 2008; however, the MUA was never advised.  The MUA discovered the meter in September 2017 when the staff was installing a water fountain at the field.  Since the MUA could not retrace the consumption from 2008 to 2017, it was decided that only the service charge would be billed for those lost years.  The service charge balance was $11,183.20.  The December 2017 consumption bill was abnormally high for a total owed of $4,722.98. In March 2018, there was a zero reading because the irrigation system was turned off.  The meter was pulled in May 2018 and it tested fine. </w:t>
      </w:r>
      <w:r w:rsidR="001D5C57">
        <w:rPr>
          <w:spacing w:val="-3"/>
        </w:rPr>
        <w:t>MUA staff</w:t>
      </w:r>
      <w:r w:rsidRPr="00A12B9C">
        <w:rPr>
          <w:spacing w:val="-3"/>
        </w:rPr>
        <w:t xml:space="preserve"> investigated further at </w:t>
      </w:r>
      <w:r w:rsidR="001D5C57">
        <w:rPr>
          <w:spacing w:val="-3"/>
        </w:rPr>
        <w:t xml:space="preserve">counsel’s </w:t>
      </w:r>
      <w:r w:rsidRPr="00A12B9C">
        <w:rPr>
          <w:spacing w:val="-3"/>
        </w:rPr>
        <w:t xml:space="preserve">request and discovered that the software company picked up an extra zero in error. </w:t>
      </w:r>
      <w:r w:rsidR="001D5C57">
        <w:rPr>
          <w:spacing w:val="-3"/>
        </w:rPr>
        <w:t>T</w:t>
      </w:r>
      <w:r w:rsidRPr="00A12B9C">
        <w:rPr>
          <w:spacing w:val="-3"/>
        </w:rPr>
        <w:t>he bill</w:t>
      </w:r>
      <w:r w:rsidR="001D5C57">
        <w:rPr>
          <w:spacing w:val="-3"/>
        </w:rPr>
        <w:t xml:space="preserve"> was adjusted</w:t>
      </w:r>
      <w:r w:rsidRPr="00A12B9C">
        <w:rPr>
          <w:spacing w:val="-3"/>
        </w:rPr>
        <w:t xml:space="preserve"> to account for the error and the penalties </w:t>
      </w:r>
      <w:r w:rsidR="001D5C57">
        <w:rPr>
          <w:spacing w:val="-3"/>
        </w:rPr>
        <w:t>were removed</w:t>
      </w:r>
      <w:r w:rsidRPr="00A12B9C">
        <w:rPr>
          <w:spacing w:val="-3"/>
        </w:rPr>
        <w:t>.  The balance owed to date (which includes the 2008-2017 service charges</w:t>
      </w:r>
      <w:r w:rsidR="001D5C57">
        <w:rPr>
          <w:spacing w:val="-3"/>
        </w:rPr>
        <w:t xml:space="preserve"> only</w:t>
      </w:r>
      <w:r w:rsidRPr="00A12B9C">
        <w:rPr>
          <w:spacing w:val="-3"/>
        </w:rPr>
        <w:t xml:space="preserve">) is $12,618.78.  </w:t>
      </w:r>
      <w:r w:rsidR="001D5C57">
        <w:rPr>
          <w:spacing w:val="-3"/>
        </w:rPr>
        <w:t>The BOE attorney has been a</w:t>
      </w:r>
      <w:r w:rsidRPr="00A12B9C">
        <w:rPr>
          <w:spacing w:val="-3"/>
        </w:rPr>
        <w:t xml:space="preserve">dvised of the above.  </w:t>
      </w:r>
      <w:r w:rsidR="001D5C57">
        <w:rPr>
          <w:spacing w:val="-3"/>
        </w:rPr>
        <w:t>The BOE attorney told counsel that she</w:t>
      </w:r>
      <w:r w:rsidRPr="00A12B9C">
        <w:rPr>
          <w:spacing w:val="-3"/>
        </w:rPr>
        <w:t xml:space="preserve"> was going to review with the Board and </w:t>
      </w:r>
      <w:r w:rsidR="001D5C57">
        <w:rPr>
          <w:spacing w:val="-3"/>
        </w:rPr>
        <w:t>would advise as to</w:t>
      </w:r>
      <w:r w:rsidRPr="00A12B9C">
        <w:rPr>
          <w:spacing w:val="-3"/>
        </w:rPr>
        <w:t xml:space="preserve"> how they decided to proceed.   </w:t>
      </w:r>
    </w:p>
    <w:p w:rsidR="008B77E0" w:rsidRDefault="008B77E0" w:rsidP="00F4540C">
      <w:pPr>
        <w:jc w:val="both"/>
      </w:pPr>
    </w:p>
    <w:p w:rsidR="001D5C57" w:rsidRDefault="001D5C57" w:rsidP="00F4540C">
      <w:pPr>
        <w:rPr>
          <w:b/>
          <w:bCs/>
        </w:rPr>
      </w:pPr>
    </w:p>
    <w:p w:rsidR="00AF7613" w:rsidRDefault="006A667A" w:rsidP="00F4540C">
      <w:pPr>
        <w:rPr>
          <w:b/>
          <w:bCs/>
        </w:rPr>
      </w:pPr>
      <w:r>
        <w:rPr>
          <w:b/>
          <w:bCs/>
        </w:rPr>
        <w:t>AUDITOR</w:t>
      </w:r>
    </w:p>
    <w:p w:rsidR="00F36715" w:rsidRDefault="00996A6D" w:rsidP="00F4540C">
      <w:pPr>
        <w:jc w:val="both"/>
      </w:pPr>
      <w:r>
        <w:t>Did not attend meeting</w:t>
      </w:r>
      <w:r w:rsidR="008B77E0">
        <w:t xml:space="preserve"> and there was no report</w:t>
      </w:r>
      <w:r>
        <w:t>.</w:t>
      </w:r>
    </w:p>
    <w:p w:rsidR="00F4540C" w:rsidRDefault="00F4540C" w:rsidP="00F4540C">
      <w:pPr>
        <w:jc w:val="both"/>
        <w:rPr>
          <w:b/>
          <w:bCs/>
        </w:rPr>
      </w:pPr>
    </w:p>
    <w:p w:rsidR="00806244" w:rsidRDefault="00806244" w:rsidP="00F4540C">
      <w:pPr>
        <w:rPr>
          <w:b/>
          <w:bCs/>
        </w:rPr>
      </w:pPr>
    </w:p>
    <w:p w:rsidR="003D52ED" w:rsidRDefault="006A667A" w:rsidP="00F4540C">
      <w:pPr>
        <w:rPr>
          <w:b/>
          <w:bCs/>
        </w:rPr>
      </w:pPr>
      <w:r>
        <w:rPr>
          <w:b/>
          <w:bCs/>
        </w:rPr>
        <w:t>LICENSED OPERATOR</w:t>
      </w:r>
    </w:p>
    <w:p w:rsidR="00996A6D" w:rsidRDefault="00965323" w:rsidP="00996A6D">
      <w:pPr>
        <w:jc w:val="both"/>
      </w:pPr>
      <w:r>
        <w:t>Robert</w:t>
      </w:r>
      <w:r w:rsidR="00D239C9">
        <w:t xml:space="preserve"> De Block</w:t>
      </w:r>
      <w:r w:rsidR="00455520">
        <w:t xml:space="preserve"> </w:t>
      </w:r>
      <w:r w:rsidR="0087734E" w:rsidRPr="001059F2">
        <w:t>submitted</w:t>
      </w:r>
      <w:r w:rsidR="006B4843">
        <w:t xml:space="preserve"> report</w:t>
      </w:r>
      <w:r w:rsidR="00F55587">
        <w:t>,</w:t>
      </w:r>
      <w:r w:rsidR="006B4843" w:rsidRPr="001059F2">
        <w:t xml:space="preserve"> which is on file</w:t>
      </w:r>
      <w:r w:rsidR="00AF7613">
        <w:t xml:space="preserve"> and discussed the following items:</w:t>
      </w:r>
    </w:p>
    <w:p w:rsidR="001D5C57" w:rsidRDefault="001D5C57" w:rsidP="00996A6D">
      <w:pPr>
        <w:jc w:val="both"/>
      </w:pPr>
      <w:r>
        <w:t>Lead and Copper sample collection is in progress.</w:t>
      </w:r>
    </w:p>
    <w:p w:rsidR="001D5C57" w:rsidRDefault="001D5C57" w:rsidP="00996A6D">
      <w:pPr>
        <w:jc w:val="both"/>
      </w:pPr>
      <w:r>
        <w:t>Worked with staff to review sampling procedures and assist in collection of WPQ samples on July 16.</w:t>
      </w:r>
    </w:p>
    <w:p w:rsidR="001D5C57" w:rsidRDefault="001D5C57" w:rsidP="00996A6D">
      <w:pPr>
        <w:jc w:val="both"/>
      </w:pPr>
      <w:r>
        <w:t>Meeting with staff to review sample collection and completion Chain of Custody to ensure proper reporting to the NJDEP E2 system is scheduled for the week of August 13.</w:t>
      </w:r>
    </w:p>
    <w:p w:rsidR="001D5C57" w:rsidRDefault="001D5C57" w:rsidP="00996A6D">
      <w:pPr>
        <w:jc w:val="both"/>
      </w:pPr>
      <w:r>
        <w:t>Laboratory Certification was received and posted at the filter plant.</w:t>
      </w:r>
    </w:p>
    <w:p w:rsidR="001D5C57" w:rsidRDefault="001D5C57" w:rsidP="00996A6D">
      <w:pPr>
        <w:jc w:val="both"/>
      </w:pPr>
      <w:r>
        <w:t>Preparing the Air Permit Renewals scheduled to expire on October 20.  There is a new general permit required.</w:t>
      </w:r>
    </w:p>
    <w:p w:rsidR="001D5C57" w:rsidRDefault="001D5C57" w:rsidP="00996A6D">
      <w:pPr>
        <w:jc w:val="both"/>
      </w:pPr>
      <w:r>
        <w:t>Notice of Technical Deficiency for the Lead and Copper and WQP Sampling Plans submitted in September of 2017 was recently received.  The Operator is preparing the modifications and will re-submit prior to the deadline of August 20, 2018.</w:t>
      </w:r>
    </w:p>
    <w:p w:rsidR="00996A6D" w:rsidRDefault="00996A6D" w:rsidP="00996A6D">
      <w:pPr>
        <w:jc w:val="both"/>
      </w:pPr>
    </w:p>
    <w:p w:rsidR="00996A6D" w:rsidRDefault="00996A6D" w:rsidP="00996A6D">
      <w:pPr>
        <w:pStyle w:val="Header"/>
        <w:tabs>
          <w:tab w:val="clear" w:pos="4320"/>
          <w:tab w:val="clear" w:pos="8640"/>
        </w:tabs>
        <w:jc w:val="both"/>
        <w:rPr>
          <w:b/>
          <w:bCs/>
        </w:rPr>
      </w:pPr>
      <w:r>
        <w:t xml:space="preserve">• </w:t>
      </w:r>
      <w:r>
        <w:rPr>
          <w:b/>
          <w:bCs/>
        </w:rPr>
        <w:t>CORRESPONDENCE</w:t>
      </w:r>
    </w:p>
    <w:p w:rsidR="00996A6D" w:rsidRDefault="00996A6D" w:rsidP="00996A6D">
      <w:pPr>
        <w:pStyle w:val="Header"/>
        <w:tabs>
          <w:tab w:val="clear" w:pos="4320"/>
          <w:tab w:val="clear" w:pos="8640"/>
        </w:tabs>
        <w:jc w:val="both"/>
        <w:rPr>
          <w:b/>
          <w:bCs/>
        </w:rPr>
      </w:pPr>
    </w:p>
    <w:p w:rsidR="00C37E2A" w:rsidRDefault="00C37E2A" w:rsidP="00C37E2A">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NJDEP /Water Quality Parameter Sampling Plan-Technical Deficiency</w:t>
      </w:r>
    </w:p>
    <w:p w:rsidR="00C37E2A" w:rsidRDefault="00C37E2A" w:rsidP="00C37E2A">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NJDEP/ Change in Source/Treatment</w:t>
      </w:r>
    </w:p>
    <w:p w:rsidR="00C37E2A" w:rsidRDefault="00C37E2A" w:rsidP="00C37E2A">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NJDEP/PVWC Contract Review Worksheet</w:t>
      </w:r>
    </w:p>
    <w:p w:rsidR="00C37E2A" w:rsidRDefault="00C37E2A" w:rsidP="00C37E2A">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Boswell Engineering-2018 North Haledon Road Improvement Program</w:t>
      </w:r>
    </w:p>
    <w:p w:rsidR="00C37E2A" w:rsidRDefault="00C37E2A" w:rsidP="00996A6D">
      <w:pPr>
        <w:pStyle w:val="Header"/>
        <w:tabs>
          <w:tab w:val="clear" w:pos="4320"/>
          <w:tab w:val="clear" w:pos="8640"/>
        </w:tabs>
        <w:jc w:val="both"/>
        <w:rPr>
          <w:b/>
          <w:bCs/>
        </w:rPr>
      </w:pPr>
    </w:p>
    <w:p w:rsidR="00996A6D" w:rsidRDefault="00996A6D" w:rsidP="00996A6D">
      <w:r>
        <w:t xml:space="preserve">Motion by Van Sickle seconded by Chowdhury to Accept and File Correspondence. </w:t>
      </w:r>
    </w:p>
    <w:p w:rsidR="00996A6D" w:rsidRDefault="00996A6D" w:rsidP="00996A6D">
      <w:pPr>
        <w:jc w:val="both"/>
      </w:pPr>
      <w:r>
        <w:t>YES:  D’Ambrosio, Chowdhury, Flach, Van Sickle</w:t>
      </w:r>
    </w:p>
    <w:p w:rsidR="00996A6D" w:rsidRDefault="00996A6D" w:rsidP="00996A6D">
      <w:pPr>
        <w:jc w:val="both"/>
      </w:pPr>
      <w:r>
        <w:t xml:space="preserve">ABSTAIN: </w:t>
      </w:r>
      <w:r w:rsidR="001D5C57">
        <w:t>-0-</w:t>
      </w:r>
    </w:p>
    <w:p w:rsidR="00996A6D" w:rsidRPr="00BF0189" w:rsidRDefault="00996A6D" w:rsidP="00996A6D">
      <w:pPr>
        <w:jc w:val="both"/>
      </w:pPr>
      <w:r>
        <w:t>NO: -0-</w:t>
      </w:r>
    </w:p>
    <w:p w:rsidR="00996A6D" w:rsidRDefault="00996A6D" w:rsidP="00996A6D">
      <w:pPr>
        <w:jc w:val="both"/>
      </w:pPr>
    </w:p>
    <w:p w:rsidR="00996A6D" w:rsidRPr="00996A6D" w:rsidRDefault="00996A6D" w:rsidP="00996A6D">
      <w:pPr>
        <w:pStyle w:val="ListParagraph"/>
        <w:jc w:val="both"/>
      </w:pPr>
    </w:p>
    <w:p w:rsidR="003D52ED" w:rsidRDefault="006A667A" w:rsidP="00AC061A">
      <w:pPr>
        <w:pStyle w:val="Header"/>
        <w:tabs>
          <w:tab w:val="clear" w:pos="4320"/>
          <w:tab w:val="clear" w:pos="8640"/>
        </w:tabs>
        <w:rPr>
          <w:b/>
          <w:bCs/>
        </w:rPr>
      </w:pPr>
      <w:r>
        <w:rPr>
          <w:b/>
          <w:bCs/>
        </w:rPr>
        <w:t>• COMMITTEE REPORTS AND DISCUSSION</w:t>
      </w: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r w:rsidR="001D5C57">
        <w:t xml:space="preserve"> Commissioner Flach advised that many items under the Committee’s review had been discussed, such as, Camp Veritans and hydrant assessments.  The next meeting is August 20 at 10:00 a.m.</w:t>
      </w:r>
    </w:p>
    <w:p w:rsidR="00810B4C" w:rsidRDefault="006A667A" w:rsidP="001E519C">
      <w:pPr>
        <w:pStyle w:val="Header"/>
        <w:numPr>
          <w:ilvl w:val="0"/>
          <w:numId w:val="2"/>
        </w:numPr>
        <w:tabs>
          <w:tab w:val="clear" w:pos="4320"/>
          <w:tab w:val="clear" w:pos="8640"/>
          <w:tab w:val="num" w:pos="720"/>
        </w:tabs>
        <w:ind w:left="720" w:hanging="360"/>
        <w:jc w:val="both"/>
      </w:pPr>
      <w:r w:rsidRPr="004E4DDD">
        <w:t>INTRALOCAL SERVICE AGREEMENT NEGOTIATION COMMITTEE-</w:t>
      </w:r>
      <w:r w:rsidR="00025B57">
        <w:t xml:space="preserve"> </w:t>
      </w:r>
      <w:r w:rsidR="001D5C57">
        <w:t>Waiting for financial information from the Borough</w:t>
      </w:r>
      <w:r w:rsidR="00AC061A">
        <w:t>.</w:t>
      </w:r>
    </w:p>
    <w:p w:rsidR="00810B4C" w:rsidRDefault="00810B4C" w:rsidP="001E519C">
      <w:pPr>
        <w:pStyle w:val="Header"/>
        <w:tabs>
          <w:tab w:val="clear" w:pos="4320"/>
          <w:tab w:val="clear" w:pos="8640"/>
        </w:tabs>
        <w:ind w:left="720"/>
        <w:jc w:val="both"/>
      </w:pPr>
    </w:p>
    <w:p w:rsidR="00973D9B" w:rsidRDefault="00973D9B" w:rsidP="001E519C">
      <w:pPr>
        <w:pStyle w:val="Header"/>
        <w:tabs>
          <w:tab w:val="clear" w:pos="4320"/>
          <w:tab w:val="clear" w:pos="8640"/>
        </w:tabs>
        <w:ind w:left="720"/>
        <w:jc w:val="both"/>
      </w:pPr>
    </w:p>
    <w:p w:rsidR="00B17044" w:rsidRDefault="006A667A">
      <w:pPr>
        <w:pStyle w:val="Header"/>
        <w:tabs>
          <w:tab w:val="clear" w:pos="4320"/>
          <w:tab w:val="clear" w:pos="8640"/>
        </w:tabs>
        <w:jc w:val="both"/>
        <w:rPr>
          <w:b/>
          <w:bCs/>
        </w:rPr>
      </w:pPr>
      <w:r>
        <w:t xml:space="preserve">• </w:t>
      </w:r>
      <w:r>
        <w:rPr>
          <w:b/>
          <w:bCs/>
        </w:rPr>
        <w:t>OLD BUSINESS</w:t>
      </w:r>
    </w:p>
    <w:p w:rsidR="00B17044" w:rsidRDefault="00B17044">
      <w:pPr>
        <w:pStyle w:val="Header"/>
        <w:tabs>
          <w:tab w:val="clear" w:pos="4320"/>
          <w:tab w:val="clear" w:pos="8640"/>
        </w:tabs>
        <w:jc w:val="both"/>
        <w:rPr>
          <w:b/>
          <w:bCs/>
        </w:rPr>
      </w:pPr>
    </w:p>
    <w:p w:rsidR="00B17044" w:rsidRDefault="00B17044" w:rsidP="00B170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Residential Water Service Charges</w:t>
      </w:r>
      <w:r w:rsidR="009A25C1">
        <w:t>-Held Over</w:t>
      </w:r>
      <w:r w:rsidR="001D5C57">
        <w:t xml:space="preserve"> as request by</w:t>
      </w:r>
      <w:r w:rsidR="009A25C1">
        <w:t xml:space="preserve"> Auditor</w:t>
      </w:r>
    </w:p>
    <w:p w:rsidR="00B17044" w:rsidRDefault="00B17044" w:rsidP="00B170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Application/325 Hobart Ave., Haledon-</w:t>
      </w:r>
      <w:r w:rsidR="001D5C57">
        <w:t>Discussed under Engineer Report</w:t>
      </w:r>
    </w:p>
    <w:p w:rsidR="00B17044" w:rsidRDefault="00B17044" w:rsidP="00B170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9D39C9">
        <w:t>Water Connection Application/78 Barbour Street, Haledon</w:t>
      </w:r>
      <w:r>
        <w:t>-no activity</w:t>
      </w:r>
    </w:p>
    <w:p w:rsidR="00B17044" w:rsidRDefault="00B17044" w:rsidP="00B170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 xml:space="preserve">581 High Mountain Road, NH/Water Meter inquiry-advised by NH </w:t>
      </w:r>
    </w:p>
    <w:p w:rsidR="00B17044" w:rsidRPr="00C505D8" w:rsidRDefault="00B17044" w:rsidP="00B170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9A25C1">
        <w:t>-waiting on info</w:t>
      </w:r>
      <w:r w:rsidR="00075C1E">
        <w:t>rmation</w:t>
      </w:r>
    </w:p>
    <w:p w:rsidR="00B17044" w:rsidRDefault="00B17044" w:rsidP="00B1704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Application/920 Belmont Ave., NH-181 Units-inactive</w:t>
      </w:r>
    </w:p>
    <w:p w:rsidR="002803CB" w:rsidRDefault="002803CB" w:rsidP="007C6430"/>
    <w:p w:rsidR="00075C1E" w:rsidRDefault="00075C1E" w:rsidP="007C6430"/>
    <w:p w:rsidR="00EC2DDF" w:rsidRDefault="006A667A" w:rsidP="00EC2DDF">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r w:rsidR="00B36D46">
        <w:rPr>
          <w:rFonts w:ascii="Times New Roman" w:eastAsia="Times New Roman" w:hAnsi="Times New Roman" w:cs="Times New Roman"/>
          <w:b/>
          <w:bCs/>
        </w:rPr>
        <w:t xml:space="preserve"> </w:t>
      </w:r>
    </w:p>
    <w:p w:rsidR="00EC2DDF" w:rsidRDefault="00EC2DDF" w:rsidP="00EC2DDF">
      <w:pPr>
        <w:pStyle w:val="BodyText"/>
        <w:rPr>
          <w:rFonts w:ascii="Times New Roman" w:eastAsia="Times New Roman" w:hAnsi="Times New Roman" w:cs="Times New Roman"/>
          <w:b/>
          <w:bCs/>
        </w:rPr>
      </w:pPr>
    </w:p>
    <w:p w:rsidR="00B17044" w:rsidRDefault="00B17044" w:rsidP="00B1704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Application/431 Mason Ave., Haledon</w:t>
      </w:r>
      <w:r w:rsidR="009A25C1">
        <w:t>-Under Review</w:t>
      </w:r>
    </w:p>
    <w:p w:rsidR="00B17044" w:rsidRDefault="00B17044" w:rsidP="00B1704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pPr>
      <w:r>
        <w:t>44 King Street, Haledon/Fire Hydrant Relocation Request</w:t>
      </w:r>
      <w:r w:rsidR="009A25C1">
        <w:t>-</w:t>
      </w:r>
      <w:r w:rsidR="00EA00EE">
        <w:t>Engineer drafted letter</w:t>
      </w:r>
    </w:p>
    <w:p w:rsidR="002803CB" w:rsidRDefault="002803CB" w:rsidP="001E519C">
      <w:pPr>
        <w:pStyle w:val="BodyText"/>
        <w:rPr>
          <w:rFonts w:ascii="Times New Roman" w:eastAsia="Times New Roman" w:hAnsi="Times New Roman" w:cs="Times New Roman"/>
          <w:b/>
          <w:bCs/>
        </w:rP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5F4926" w:rsidRDefault="005F4926">
      <w:pPr>
        <w:rPr>
          <w:b/>
          <w:bCs/>
        </w:rPr>
      </w:pPr>
    </w:p>
    <w:p w:rsidR="003D52ED" w:rsidRDefault="006A667A">
      <w:r>
        <w:t>Motion</w:t>
      </w:r>
      <w:r w:rsidR="00A2210A">
        <w:t xml:space="preserve"> made by </w:t>
      </w:r>
      <w:r w:rsidR="00B36D46">
        <w:t>Van Sickle</w:t>
      </w:r>
      <w:r w:rsidR="00B37505">
        <w:t xml:space="preserve"> </w:t>
      </w:r>
      <w:r w:rsidR="00996A6D">
        <w:t>seconded by Flach</w:t>
      </w:r>
      <w:r w:rsidR="009D7AB7">
        <w:t xml:space="preserve"> </w:t>
      </w:r>
      <w:r>
        <w:t>to open public hearing.</w:t>
      </w:r>
    </w:p>
    <w:p w:rsidR="00297AAA" w:rsidRDefault="00DA32A7" w:rsidP="00297AAA">
      <w:pPr>
        <w:jc w:val="both"/>
      </w:pPr>
      <w:r>
        <w:t xml:space="preserve">YES: </w:t>
      </w:r>
      <w:r w:rsidR="006B1C6E">
        <w:t xml:space="preserve"> </w:t>
      </w:r>
      <w:r w:rsidR="00B36D46">
        <w:t>D’Ambrosio</w:t>
      </w:r>
      <w:r w:rsidR="00396425">
        <w:t xml:space="preserve">, </w:t>
      </w:r>
      <w:r w:rsidR="00965323">
        <w:t xml:space="preserve">Chowdhury, </w:t>
      </w:r>
      <w:r w:rsidR="009D7AB7">
        <w:t>Flach</w:t>
      </w:r>
      <w:r w:rsidR="001B469D">
        <w:t>,</w:t>
      </w:r>
      <w:r w:rsidR="006B1C6E">
        <w:t xml:space="preserve"> Van Sickle</w:t>
      </w:r>
    </w:p>
    <w:p w:rsidR="00A2210A" w:rsidRDefault="00A2210A" w:rsidP="00A2210A">
      <w:r>
        <w:t>ABSTAIN: -0-</w:t>
      </w:r>
    </w:p>
    <w:p w:rsidR="00297AAA" w:rsidRDefault="00A2210A" w:rsidP="00A2210A">
      <w:r>
        <w:t xml:space="preserve"> NO: -0-</w:t>
      </w:r>
    </w:p>
    <w:p w:rsidR="00EC3D3D" w:rsidRDefault="00EC3D3D" w:rsidP="00A2210A"/>
    <w:p w:rsidR="00996A6D" w:rsidRDefault="00996A6D" w:rsidP="00560CEC">
      <w:pPr>
        <w:rPr>
          <w:b/>
          <w:bCs/>
          <w:i/>
          <w:iCs/>
        </w:rPr>
      </w:pPr>
      <w:r>
        <w:rPr>
          <w:b/>
          <w:bCs/>
          <w:i/>
          <w:iCs/>
        </w:rPr>
        <w:t>Jeff Fischer</w:t>
      </w:r>
      <w:r w:rsidR="007F27B6">
        <w:rPr>
          <w:b/>
          <w:bCs/>
          <w:i/>
          <w:iCs/>
        </w:rPr>
        <w:t xml:space="preserve"> (former Haledon Board of Education member)</w:t>
      </w:r>
    </w:p>
    <w:p w:rsidR="001457C9" w:rsidRDefault="001457C9" w:rsidP="00560CEC">
      <w:pPr>
        <w:rPr>
          <w:b/>
          <w:bCs/>
          <w:i/>
          <w:iCs/>
        </w:rPr>
      </w:pPr>
      <w:r>
        <w:rPr>
          <w:b/>
          <w:bCs/>
          <w:i/>
          <w:iCs/>
        </w:rPr>
        <w:t>3 Avenue C</w:t>
      </w:r>
    </w:p>
    <w:p w:rsidR="001457C9" w:rsidRDefault="001457C9" w:rsidP="00560CEC">
      <w:pPr>
        <w:rPr>
          <w:b/>
          <w:bCs/>
          <w:i/>
          <w:iCs/>
        </w:rPr>
      </w:pPr>
      <w:r>
        <w:rPr>
          <w:b/>
          <w:bCs/>
          <w:i/>
          <w:iCs/>
        </w:rPr>
        <w:t>Haledon, NJ 07508</w:t>
      </w:r>
    </w:p>
    <w:p w:rsidR="001457C9" w:rsidRDefault="001457C9" w:rsidP="00560CEC">
      <w:pPr>
        <w:rPr>
          <w:b/>
          <w:bCs/>
          <w:i/>
          <w:iCs/>
        </w:rPr>
      </w:pPr>
    </w:p>
    <w:p w:rsidR="00996A6D" w:rsidRDefault="00A85361" w:rsidP="00560CEC">
      <w:pPr>
        <w:rPr>
          <w:b/>
          <w:bCs/>
          <w:i/>
          <w:iCs/>
        </w:rPr>
      </w:pPr>
      <w:r>
        <w:rPr>
          <w:b/>
          <w:bCs/>
          <w:i/>
          <w:iCs/>
        </w:rPr>
        <w:t>Kathy Gonza</w:t>
      </w:r>
      <w:r w:rsidR="001457C9">
        <w:rPr>
          <w:b/>
          <w:bCs/>
          <w:i/>
          <w:iCs/>
        </w:rPr>
        <w:t>les</w:t>
      </w:r>
      <w:r w:rsidR="007F27B6">
        <w:rPr>
          <w:b/>
          <w:bCs/>
          <w:i/>
          <w:iCs/>
        </w:rPr>
        <w:t xml:space="preserve"> (current Haledon Board of Education member)</w:t>
      </w:r>
    </w:p>
    <w:p w:rsidR="001457C9" w:rsidRDefault="001457C9" w:rsidP="00560CEC">
      <w:pPr>
        <w:rPr>
          <w:b/>
          <w:bCs/>
          <w:i/>
          <w:iCs/>
        </w:rPr>
      </w:pPr>
      <w:r>
        <w:rPr>
          <w:b/>
          <w:bCs/>
          <w:i/>
          <w:iCs/>
        </w:rPr>
        <w:t>50 Buschman Avenue</w:t>
      </w:r>
    </w:p>
    <w:p w:rsidR="001457C9" w:rsidRDefault="001457C9" w:rsidP="00560CEC">
      <w:pPr>
        <w:rPr>
          <w:b/>
          <w:bCs/>
          <w:i/>
          <w:iCs/>
        </w:rPr>
      </w:pPr>
      <w:r>
        <w:rPr>
          <w:b/>
          <w:bCs/>
          <w:i/>
          <w:iCs/>
        </w:rPr>
        <w:t>Haledon, NJ 07508</w:t>
      </w:r>
    </w:p>
    <w:p w:rsidR="001457C9" w:rsidRDefault="001457C9" w:rsidP="00560CEC">
      <w:pPr>
        <w:rPr>
          <w:b/>
          <w:bCs/>
          <w:i/>
          <w:iCs/>
        </w:rPr>
      </w:pPr>
    </w:p>
    <w:p w:rsidR="00A85361" w:rsidRDefault="007F27B6" w:rsidP="007F27B6">
      <w:pPr>
        <w:jc w:val="both"/>
        <w:rPr>
          <w:b/>
          <w:bCs/>
          <w:i/>
          <w:iCs/>
        </w:rPr>
      </w:pPr>
      <w:r>
        <w:rPr>
          <w:b/>
          <w:bCs/>
          <w:i/>
          <w:iCs/>
        </w:rPr>
        <w:t xml:space="preserve">Looking for an adjustment </w:t>
      </w:r>
      <w:r w:rsidR="00A85361">
        <w:rPr>
          <w:b/>
          <w:bCs/>
          <w:i/>
          <w:iCs/>
        </w:rPr>
        <w:t xml:space="preserve">on </w:t>
      </w:r>
      <w:r w:rsidR="008A4075">
        <w:rPr>
          <w:b/>
          <w:bCs/>
          <w:i/>
          <w:iCs/>
        </w:rPr>
        <w:t>account # 1578-2</w:t>
      </w:r>
      <w:r>
        <w:rPr>
          <w:b/>
          <w:bCs/>
          <w:i/>
          <w:iCs/>
        </w:rPr>
        <w:t>, which is the</w:t>
      </w:r>
      <w:r w:rsidR="008A4075">
        <w:rPr>
          <w:b/>
          <w:bCs/>
          <w:i/>
          <w:iCs/>
        </w:rPr>
        <w:t xml:space="preserve"> </w:t>
      </w:r>
      <w:r w:rsidR="00FD54AF">
        <w:rPr>
          <w:b/>
          <w:bCs/>
          <w:i/>
          <w:iCs/>
        </w:rPr>
        <w:t>Haledon BOE</w:t>
      </w:r>
      <w:r w:rsidR="00A85361">
        <w:rPr>
          <w:b/>
          <w:bCs/>
          <w:i/>
          <w:iCs/>
        </w:rPr>
        <w:t xml:space="preserve"> water bill</w:t>
      </w:r>
      <w:r>
        <w:rPr>
          <w:b/>
          <w:bCs/>
          <w:i/>
          <w:iCs/>
        </w:rPr>
        <w:t xml:space="preserve"> previously discussed under the attorney report</w:t>
      </w:r>
      <w:r w:rsidR="00A85361">
        <w:rPr>
          <w:b/>
          <w:bCs/>
          <w:i/>
          <w:iCs/>
        </w:rPr>
        <w:t xml:space="preserve">. </w:t>
      </w:r>
      <w:r>
        <w:rPr>
          <w:b/>
          <w:bCs/>
          <w:i/>
          <w:iCs/>
        </w:rPr>
        <w:t>The BOE paid a connection fee in 2008, meter was installed so the meter should have been billed.  They don’t believe that the BOE should bear financial responsibility for the error.  They believe that the meter is being billed at a commercial rate and is excessive.  They requested that the accounts be investigated further.</w:t>
      </w:r>
    </w:p>
    <w:p w:rsidR="00A85361" w:rsidRDefault="00A85361" w:rsidP="00560CEC">
      <w:pPr>
        <w:rPr>
          <w:b/>
          <w:bCs/>
          <w:i/>
          <w:iCs/>
        </w:rPr>
      </w:pPr>
    </w:p>
    <w:p w:rsidR="00560CEC" w:rsidRDefault="00366C9D" w:rsidP="00560CEC">
      <w:r>
        <w:t>Motion made by</w:t>
      </w:r>
      <w:r w:rsidR="00F94786">
        <w:t xml:space="preserve"> </w:t>
      </w:r>
      <w:r w:rsidR="00B36D46">
        <w:t xml:space="preserve">Van Sickle </w:t>
      </w:r>
      <w:r w:rsidR="00C110B2">
        <w:t>seconded by</w:t>
      </w:r>
      <w:r w:rsidR="000D2D21">
        <w:t xml:space="preserve"> </w:t>
      </w:r>
      <w:r w:rsidR="00965323">
        <w:t>Chowdhury</w:t>
      </w:r>
      <w:r w:rsidR="00F43A81">
        <w:t xml:space="preserve"> </w:t>
      </w:r>
      <w:r w:rsidR="00560CEC">
        <w:t>to close public hearing.</w:t>
      </w:r>
    </w:p>
    <w:p w:rsidR="00297AAA" w:rsidRDefault="00C759CD" w:rsidP="00297AAA">
      <w:pPr>
        <w:jc w:val="both"/>
      </w:pPr>
      <w:r>
        <w:t xml:space="preserve">YES: </w:t>
      </w:r>
      <w:r w:rsidR="00093A8F">
        <w:t xml:space="preserve"> </w:t>
      </w:r>
      <w:r w:rsidR="00B36D46">
        <w:t>D’Ambrosio</w:t>
      </w:r>
      <w:r w:rsidR="00396425">
        <w:t xml:space="preserve">, </w:t>
      </w:r>
      <w:r w:rsidR="00965323">
        <w:t xml:space="preserve">Chowdhury, </w:t>
      </w:r>
      <w:r w:rsidR="00396425">
        <w:t>Flach, Van Sickle</w:t>
      </w:r>
    </w:p>
    <w:p w:rsidR="00A2210A" w:rsidRDefault="00A2210A" w:rsidP="00A2210A">
      <w:r>
        <w:t>ABSTAIN: -0-</w:t>
      </w:r>
    </w:p>
    <w:p w:rsidR="00FD0A93" w:rsidRDefault="00A2210A" w:rsidP="006045CE">
      <w:r>
        <w:t xml:space="preserve"> NO: -0-</w:t>
      </w:r>
    </w:p>
    <w:p w:rsidR="001E5C4D" w:rsidRDefault="001E5C4D" w:rsidP="006045CE"/>
    <w:p w:rsidR="007F27B6" w:rsidRDefault="007F27B6" w:rsidP="001E5C4D">
      <w:pPr>
        <w:rPr>
          <w:b/>
          <w:bCs/>
          <w:u w:val="single"/>
        </w:rPr>
      </w:pPr>
    </w:p>
    <w:p w:rsidR="007F27B6" w:rsidRDefault="007F27B6" w:rsidP="001E5C4D">
      <w:pPr>
        <w:rPr>
          <w:b/>
          <w:bCs/>
          <w:u w:val="single"/>
        </w:rPr>
      </w:pPr>
    </w:p>
    <w:p w:rsidR="007F27B6" w:rsidRDefault="007F27B6" w:rsidP="001E5C4D">
      <w:pPr>
        <w:rPr>
          <w:b/>
          <w:bCs/>
          <w:u w:val="single"/>
        </w:rPr>
      </w:pPr>
    </w:p>
    <w:p w:rsidR="007F27B6" w:rsidRDefault="007F27B6" w:rsidP="001E5C4D">
      <w:pPr>
        <w:rPr>
          <w:b/>
          <w:bCs/>
          <w:u w:val="single"/>
        </w:rPr>
      </w:pPr>
    </w:p>
    <w:p w:rsidR="001E5C4D" w:rsidRDefault="001E5C4D" w:rsidP="001E5C4D">
      <w:pPr>
        <w:rPr>
          <w:b/>
          <w:bCs/>
          <w:u w:val="single"/>
        </w:rPr>
      </w:pPr>
      <w:r>
        <w:rPr>
          <w:b/>
          <w:bCs/>
          <w:u w:val="single"/>
        </w:rPr>
        <w:t>MUA COMMISSIONERS RESPONSES TO PUBLIC COMMENT/INQUIRES</w:t>
      </w:r>
    </w:p>
    <w:p w:rsidR="007F27B6" w:rsidRDefault="007F27B6" w:rsidP="007F27B6">
      <w:pPr>
        <w:rPr>
          <w:b/>
          <w:u w:val="single"/>
        </w:rPr>
      </w:pPr>
    </w:p>
    <w:p w:rsidR="003279A3" w:rsidRDefault="007F27B6" w:rsidP="007F27B6">
      <w:pPr>
        <w:jc w:val="both"/>
      </w:pPr>
      <w:r>
        <w:t xml:space="preserve">Chairman stated that he met with BOE members and apologized for the confusion concerning the account.  However, the meter was installed by a BOE contractor and not the </w:t>
      </w:r>
      <w:r w:rsidR="00971212">
        <w:t xml:space="preserve">MUA staff, which is why the meter was not billed.  The meter was chosen by the BOE and/or its contractor and is billed according to size (not residential versus commercial).  </w:t>
      </w:r>
    </w:p>
    <w:p w:rsidR="003279A3" w:rsidRDefault="003279A3" w:rsidP="007F27B6">
      <w:pPr>
        <w:jc w:val="both"/>
      </w:pPr>
    </w:p>
    <w:p w:rsidR="007F27B6" w:rsidRPr="007F27B6" w:rsidRDefault="003279A3" w:rsidP="007F27B6">
      <w:pPr>
        <w:jc w:val="both"/>
      </w:pPr>
      <w:r>
        <w:t>Discussion was held concerning how many accounts the BOE maintains and costs.  In order to clarify the situation</w:t>
      </w:r>
      <w:r w:rsidR="00971212">
        <w:t>, the MUA will conduct additional investigation into the BOE accounts and provide the BOE with the outcome of its findings.</w:t>
      </w:r>
    </w:p>
    <w:p w:rsidR="00EC2DDF" w:rsidRDefault="00EC2DDF" w:rsidP="00DA7233">
      <w:pPr>
        <w:ind w:left="720" w:firstLine="720"/>
        <w:rPr>
          <w:b/>
          <w:u w:val="single"/>
        </w:rPr>
      </w:pPr>
    </w:p>
    <w:p w:rsidR="0090361C" w:rsidRDefault="0090361C" w:rsidP="00DA7233">
      <w:pPr>
        <w:ind w:left="720" w:firstLine="720"/>
        <w:rPr>
          <w:b/>
          <w:u w:val="single"/>
        </w:rPr>
      </w:pPr>
    </w:p>
    <w:p w:rsidR="00921AEC" w:rsidRDefault="001E5C4D" w:rsidP="003A6799">
      <w:pPr>
        <w:jc w:val="center"/>
        <w:rPr>
          <w:b/>
          <w:u w:val="single"/>
        </w:rPr>
      </w:pPr>
      <w:r>
        <w:rPr>
          <w:b/>
          <w:u w:val="single"/>
        </w:rPr>
        <w:t>RESOLUTIONS TO BE PASSED BY CONSENT</w:t>
      </w:r>
    </w:p>
    <w:p w:rsidR="003A6799" w:rsidRDefault="003A6799" w:rsidP="003A6799">
      <w:pPr>
        <w:jc w:val="center"/>
        <w:rPr>
          <w:b/>
          <w:u w:val="single"/>
        </w:rPr>
      </w:pPr>
    </w:p>
    <w:p w:rsidR="0090361C" w:rsidRDefault="00996A6D" w:rsidP="0090361C">
      <w:pPr>
        <w:rPr>
          <w:b/>
        </w:rPr>
      </w:pPr>
      <w:r>
        <w:rPr>
          <w:b/>
        </w:rPr>
        <w:t>2018-28</w:t>
      </w:r>
      <w:r w:rsidR="0090361C">
        <w:rPr>
          <w:b/>
        </w:rPr>
        <w:tab/>
        <w:t xml:space="preserve">AUTHORIZATION TO APPROVE FOR PAYMENT THE WATER </w:t>
      </w:r>
    </w:p>
    <w:p w:rsidR="0090361C" w:rsidRDefault="0090361C" w:rsidP="0090361C">
      <w:pPr>
        <w:ind w:left="720"/>
        <w:rPr>
          <w:b/>
        </w:rPr>
      </w:pPr>
      <w:r>
        <w:rPr>
          <w:b/>
        </w:rPr>
        <w:t xml:space="preserve">            OPERATING BILLS AS SET FORTH IN THE WATER OPERATING </w:t>
      </w:r>
    </w:p>
    <w:p w:rsidR="0090361C" w:rsidRDefault="0090361C" w:rsidP="0090361C">
      <w:pPr>
        <w:rPr>
          <w:b/>
        </w:rPr>
      </w:pPr>
      <w:r>
        <w:rPr>
          <w:b/>
        </w:rPr>
        <w:t xml:space="preserve">                        BILL</w:t>
      </w:r>
      <w:r w:rsidR="00996A6D">
        <w:rPr>
          <w:b/>
        </w:rPr>
        <w:t>S LIST DATED AUGUST 13</w:t>
      </w:r>
      <w:r>
        <w:rPr>
          <w:b/>
        </w:rPr>
        <w:t>, 2018</w:t>
      </w:r>
    </w:p>
    <w:p w:rsidR="0090361C" w:rsidRDefault="0090361C" w:rsidP="0090361C">
      <w:pPr>
        <w:rPr>
          <w:b/>
        </w:rPr>
      </w:pPr>
    </w:p>
    <w:p w:rsidR="0090361C" w:rsidRDefault="00996A6D" w:rsidP="0090361C">
      <w:pPr>
        <w:rPr>
          <w:b/>
          <w:spacing w:val="-3"/>
        </w:rPr>
      </w:pPr>
      <w:r>
        <w:rPr>
          <w:b/>
        </w:rPr>
        <w:t>2018-29</w:t>
      </w:r>
      <w:r w:rsidR="0090361C">
        <w:rPr>
          <w:b/>
          <w:spacing w:val="-3"/>
        </w:rPr>
        <w:tab/>
      </w:r>
      <w:r w:rsidR="0090361C" w:rsidRPr="005C7424">
        <w:rPr>
          <w:b/>
          <w:spacing w:val="-3"/>
        </w:rPr>
        <w:t xml:space="preserve">AUTHORIZATION TO APPROVE FOR PAYMENT THE MANCHESTER </w:t>
      </w:r>
      <w:r w:rsidR="0090361C">
        <w:rPr>
          <w:b/>
          <w:spacing w:val="-3"/>
        </w:rPr>
        <w:tab/>
      </w:r>
      <w:r w:rsidR="0090361C">
        <w:rPr>
          <w:b/>
          <w:spacing w:val="-3"/>
        </w:rPr>
        <w:tab/>
      </w:r>
      <w:r w:rsidR="0090361C">
        <w:rPr>
          <w:b/>
          <w:spacing w:val="-3"/>
        </w:rPr>
        <w:tab/>
      </w:r>
      <w:r w:rsidR="0090361C" w:rsidRPr="005C7424">
        <w:rPr>
          <w:b/>
          <w:spacing w:val="-3"/>
        </w:rPr>
        <w:t xml:space="preserve">UTILITIES AUTHORITY ESCROW ACCOUNT BILLS LIST DATED </w:t>
      </w:r>
      <w:r w:rsidR="0090361C">
        <w:rPr>
          <w:b/>
          <w:spacing w:val="-3"/>
        </w:rPr>
        <w:tab/>
      </w:r>
      <w:r w:rsidR="0090361C">
        <w:rPr>
          <w:b/>
          <w:spacing w:val="-3"/>
        </w:rPr>
        <w:tab/>
      </w:r>
      <w:r w:rsidR="0090361C">
        <w:rPr>
          <w:b/>
          <w:spacing w:val="-3"/>
        </w:rPr>
        <w:tab/>
      </w:r>
      <w:r>
        <w:rPr>
          <w:b/>
          <w:spacing w:val="-3"/>
        </w:rPr>
        <w:t>AUGUST 13</w:t>
      </w:r>
      <w:r w:rsidR="0090361C" w:rsidRPr="005C7424">
        <w:rPr>
          <w:b/>
          <w:spacing w:val="-3"/>
        </w:rPr>
        <w:t>, 2018</w:t>
      </w:r>
    </w:p>
    <w:p w:rsidR="0090361C" w:rsidRDefault="0090361C" w:rsidP="0090361C">
      <w:pPr>
        <w:rPr>
          <w:b/>
          <w:spacing w:val="-3"/>
        </w:rPr>
      </w:pPr>
    </w:p>
    <w:p w:rsidR="00996A6D" w:rsidRDefault="00996A6D" w:rsidP="0090361C">
      <w:pPr>
        <w:rPr>
          <w:b/>
          <w:spacing w:val="-3"/>
        </w:rPr>
      </w:pPr>
      <w:r>
        <w:rPr>
          <w:b/>
          <w:spacing w:val="-3"/>
        </w:rPr>
        <w:t>2018-30</w:t>
      </w:r>
      <w:r w:rsidR="0090361C">
        <w:rPr>
          <w:b/>
          <w:spacing w:val="-3"/>
        </w:rPr>
        <w:tab/>
        <w:t xml:space="preserve">APPROVAL OF </w:t>
      </w:r>
      <w:r>
        <w:rPr>
          <w:b/>
          <w:spacing w:val="-3"/>
        </w:rPr>
        <w:t xml:space="preserve">WATER CONNECTION APPLICATION FOR </w:t>
      </w:r>
    </w:p>
    <w:p w:rsidR="0090361C" w:rsidRDefault="00996A6D" w:rsidP="00971212">
      <w:pPr>
        <w:ind w:left="1440"/>
        <w:rPr>
          <w:b/>
        </w:rPr>
      </w:pPr>
      <w:r>
        <w:rPr>
          <w:b/>
          <w:spacing w:val="-3"/>
        </w:rPr>
        <w:t>325 HOBART AVENUE, HALEDON</w:t>
      </w:r>
      <w:r w:rsidR="00971212">
        <w:rPr>
          <w:b/>
          <w:spacing w:val="-3"/>
        </w:rPr>
        <w:t xml:space="preserve"> SUBJECT TO THE ENGINEER’S RECOMMENDATIONS</w:t>
      </w:r>
      <w:r>
        <w:rPr>
          <w:b/>
          <w:spacing w:val="-3"/>
        </w:rPr>
        <w:tab/>
      </w:r>
    </w:p>
    <w:p w:rsidR="00AC061A" w:rsidRDefault="00AC061A" w:rsidP="00EC2DDF">
      <w:pPr>
        <w:rPr>
          <w:b/>
          <w:spacing w:val="-3"/>
        </w:rPr>
      </w:pPr>
    </w:p>
    <w:p w:rsidR="000D244E" w:rsidRDefault="000D244E" w:rsidP="00D41349">
      <w:pPr>
        <w:jc w:val="both"/>
      </w:pPr>
      <w:r>
        <w:t>Motion made by Van Sickle seconded by Chowdhury to add Resolution 2018-30 entitled “</w:t>
      </w:r>
      <w:r w:rsidR="00D41349">
        <w:rPr>
          <w:b/>
        </w:rPr>
        <w:t>APPROVAL OF WATER CONNECTION APPLICATION FOR</w:t>
      </w:r>
      <w:r w:rsidRPr="000D244E">
        <w:rPr>
          <w:b/>
        </w:rPr>
        <w:t xml:space="preserve"> 325 HOBART AVENUE</w:t>
      </w:r>
      <w:r w:rsidR="00D41349">
        <w:rPr>
          <w:b/>
        </w:rPr>
        <w:t>, HALEDON SUBJECT TO THE ENGINEER’S RECOMMENDATIONS</w:t>
      </w:r>
      <w:r>
        <w:t>”</w:t>
      </w:r>
    </w:p>
    <w:p w:rsidR="000D244E" w:rsidRDefault="000D244E" w:rsidP="000D244E">
      <w:pPr>
        <w:jc w:val="both"/>
      </w:pPr>
      <w:r>
        <w:t>YES:  D’Ambrosio, Chowdhury, Flach, Van Sickle</w:t>
      </w:r>
    </w:p>
    <w:p w:rsidR="000D244E" w:rsidRDefault="000D244E" w:rsidP="000D244E">
      <w:r>
        <w:t>ABSTAIN: -0-</w:t>
      </w:r>
    </w:p>
    <w:p w:rsidR="000D244E" w:rsidRDefault="000D244E" w:rsidP="000D244E">
      <w:r>
        <w:t xml:space="preserve"> NO: -0-</w:t>
      </w:r>
    </w:p>
    <w:p w:rsidR="000D244E" w:rsidRPr="00146834" w:rsidRDefault="000D244E" w:rsidP="00146834">
      <w:pPr>
        <w:jc w:val="both"/>
        <w:rPr>
          <w:b/>
        </w:rPr>
      </w:pPr>
      <w:r>
        <w:rPr>
          <w:b/>
        </w:rPr>
        <w:t xml:space="preserve">                                                 </w:t>
      </w:r>
    </w:p>
    <w:p w:rsidR="00366C9D" w:rsidRDefault="00366C9D" w:rsidP="00366C9D">
      <w:r>
        <w:t>Motion made</w:t>
      </w:r>
      <w:r w:rsidR="00396425">
        <w:t xml:space="preserve"> by </w:t>
      </w:r>
      <w:r w:rsidR="00EC2DDF">
        <w:t>Van Sickle seconded by Chowdhury</w:t>
      </w:r>
      <w:r>
        <w:t xml:space="preserve"> to pass the Resolutions by Consent</w:t>
      </w:r>
      <w:r w:rsidR="000D244E">
        <w:t xml:space="preserve"> as amended</w:t>
      </w:r>
      <w:r>
        <w:t>.</w:t>
      </w:r>
    </w:p>
    <w:p w:rsidR="00366C9D" w:rsidRDefault="001E519C" w:rsidP="00366C9D">
      <w:pPr>
        <w:jc w:val="both"/>
      </w:pPr>
      <w:r>
        <w:t xml:space="preserve">YES:  </w:t>
      </w:r>
      <w:r w:rsidR="007835F3">
        <w:t>D’Ambrosio</w:t>
      </w:r>
      <w:r w:rsidR="00396425">
        <w:t xml:space="preserve">, </w:t>
      </w:r>
      <w:r w:rsidR="00311388">
        <w:t xml:space="preserve">Chowdhury, </w:t>
      </w:r>
      <w:r w:rsidR="00396425">
        <w:t>Flach, Van Sickle</w:t>
      </w:r>
    </w:p>
    <w:p w:rsidR="00366C9D" w:rsidRDefault="00366C9D" w:rsidP="00366C9D">
      <w:r>
        <w:t>ABSTAIN: -0-</w:t>
      </w:r>
    </w:p>
    <w:p w:rsidR="00366C9D" w:rsidRDefault="00366C9D" w:rsidP="00366C9D">
      <w:r>
        <w:t xml:space="preserve"> NO: -0-</w:t>
      </w:r>
    </w:p>
    <w:p w:rsidR="00D41349" w:rsidRDefault="00B348F2" w:rsidP="00B348F2">
      <w:pPr>
        <w:jc w:val="both"/>
        <w:rPr>
          <w:b/>
        </w:rPr>
      </w:pPr>
      <w:r>
        <w:rPr>
          <w:b/>
        </w:rPr>
        <w:t xml:space="preserve"> </w:t>
      </w:r>
    </w:p>
    <w:p w:rsidR="00D41349" w:rsidRDefault="00D41349" w:rsidP="00B348F2">
      <w:pPr>
        <w:jc w:val="both"/>
        <w:rPr>
          <w:b/>
        </w:rPr>
      </w:pPr>
    </w:p>
    <w:p w:rsidR="008635AD" w:rsidRDefault="00B348F2" w:rsidP="00B348F2">
      <w:pPr>
        <w:jc w:val="both"/>
        <w:rPr>
          <w:b/>
        </w:rPr>
      </w:pPr>
      <w:r>
        <w:rPr>
          <w:b/>
        </w:rPr>
        <w:t xml:space="preserve">      </w:t>
      </w:r>
      <w:r w:rsidR="008635AD">
        <w:rPr>
          <w:b/>
        </w:rPr>
        <w:t xml:space="preserve">                    </w:t>
      </w:r>
      <w:r w:rsidR="00597960">
        <w:rPr>
          <w:b/>
        </w:rPr>
        <w:t xml:space="preserve">                      </w:t>
      </w:r>
    </w:p>
    <w:p w:rsidR="007B7E65" w:rsidRDefault="00BD15DD" w:rsidP="005102A9">
      <w:pPr>
        <w:rPr>
          <w:b/>
        </w:rPr>
      </w:pPr>
      <w:r>
        <w:rPr>
          <w:b/>
        </w:rPr>
        <w:t xml:space="preserve">TIME </w:t>
      </w:r>
      <w:r w:rsidR="00996A6D">
        <w:rPr>
          <w:b/>
        </w:rPr>
        <w:t>8:3</w:t>
      </w:r>
      <w:r w:rsidR="00311388">
        <w:rPr>
          <w:b/>
        </w:rPr>
        <w:t>7</w:t>
      </w:r>
      <w:r w:rsidR="00066017">
        <w:rPr>
          <w:b/>
        </w:rPr>
        <w:t xml:space="preserve"> </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996A6D">
        <w:t>Flach</w:t>
      </w:r>
      <w:r w:rsidR="000C7ACF">
        <w:t xml:space="preserve"> seconded by </w:t>
      </w:r>
      <w:r w:rsidR="00311388">
        <w:t>Chowdhury</w:t>
      </w:r>
      <w:r w:rsidR="000C7ACF">
        <w:t xml:space="preserve"> to </w:t>
      </w:r>
      <w:r w:rsidR="00DA32A7">
        <w:t>adjourn</w:t>
      </w:r>
      <w:r w:rsidR="000C7ACF">
        <w:t xml:space="preserve"> meeting</w:t>
      </w:r>
    </w:p>
    <w:p w:rsidR="00CE7EB5" w:rsidRDefault="00B36D46" w:rsidP="00CE7EB5">
      <w:pPr>
        <w:jc w:val="both"/>
      </w:pPr>
      <w:r>
        <w:t>YES: D’Ambrosio</w:t>
      </w:r>
      <w:r w:rsidR="001E519C">
        <w:t>,</w:t>
      </w:r>
      <w:r w:rsidR="00396425">
        <w:t xml:space="preserve"> </w:t>
      </w:r>
      <w:r w:rsidR="00311388">
        <w:t xml:space="preserve">Chowdhury, </w:t>
      </w:r>
      <w:r w:rsidR="00396425">
        <w:t>Flach, Van Sickle</w:t>
      </w:r>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3" w:rsidRDefault="00AF7613">
      <w:r>
        <w:separator/>
      </w:r>
    </w:p>
  </w:endnote>
  <w:endnote w:type="continuationSeparator" w:id="0">
    <w:p w:rsidR="00AF7613" w:rsidRDefault="00A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9C" w:rsidRDefault="00A12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B563B9">
    <w:pPr>
      <w:pStyle w:val="Footer"/>
    </w:pPr>
    <w:r>
      <w:tab/>
      <w:t>08/13</w:t>
    </w:r>
    <w:r w:rsidR="00AF7613">
      <w:t>/18</w:t>
    </w:r>
  </w:p>
  <w:p w:rsidR="00AF7613" w:rsidRDefault="00AF7613">
    <w:pPr>
      <w:pStyle w:val="Footer"/>
    </w:pPr>
  </w:p>
  <w:p w:rsidR="00AF7613" w:rsidRDefault="00AF7613">
    <w:pPr>
      <w:pStyle w:val="Footer"/>
    </w:pPr>
  </w:p>
  <w:p w:rsidR="00AF7613" w:rsidRDefault="00AF7613">
    <w:pPr>
      <w:pStyle w:val="Footer"/>
    </w:pPr>
    <w:r>
      <w:t xml:space="preserve">                                                                        </w:t>
    </w:r>
    <w:r w:rsidR="00316449">
      <w:fldChar w:fldCharType="begin"/>
    </w:r>
    <w:r w:rsidR="000211F2">
      <w:instrText xml:space="preserve"> PAGE </w:instrText>
    </w:r>
    <w:r w:rsidR="00316449">
      <w:fldChar w:fldCharType="separate"/>
    </w:r>
    <w:r w:rsidR="009008B9">
      <w:rPr>
        <w:noProof/>
      </w:rPr>
      <w:t>5</w:t>
    </w:r>
    <w:r w:rsidR="00316449">
      <w:rPr>
        <w:noProof/>
      </w:rPr>
      <w:fldChar w:fldCharType="end"/>
    </w:r>
  </w:p>
  <w:p w:rsidR="00AF7613" w:rsidRDefault="00AF7613">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9C" w:rsidRDefault="00A1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3" w:rsidRDefault="00AF7613">
      <w:r>
        <w:separator/>
      </w:r>
    </w:p>
  </w:footnote>
  <w:footnote w:type="continuationSeparator" w:id="0">
    <w:p w:rsidR="00AF7613" w:rsidRDefault="00AF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9C" w:rsidRDefault="00A12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Title"/>
    </w:pPr>
    <w:r>
      <w:t xml:space="preserve"> MANCHESTER UTILITIES AUTHORITY</w:t>
    </w:r>
  </w:p>
  <w:p w:rsidR="00AF7613" w:rsidRDefault="00AF7613">
    <w:pPr>
      <w:jc w:val="center"/>
      <w:rPr>
        <w:rFonts w:ascii="Arial" w:eastAsia="Arial" w:hAnsi="Arial" w:cs="Arial"/>
        <w:b/>
        <w:bCs/>
      </w:rPr>
    </w:pPr>
    <w:r>
      <w:rPr>
        <w:rFonts w:ascii="Arial" w:eastAsia="Arial" w:hAnsi="Arial" w:cs="Arial"/>
        <w:b/>
        <w:bCs/>
      </w:rPr>
      <w:t xml:space="preserve">MONTHLY MEETING </w:t>
    </w:r>
    <w:r w:rsidR="00B563B9">
      <w:rPr>
        <w:rFonts w:ascii="Arial" w:eastAsia="Arial" w:hAnsi="Arial" w:cs="Arial"/>
        <w:b/>
        <w:bCs/>
      </w:rPr>
      <w:t>AUGUST 13</w:t>
    </w:r>
    <w:r>
      <w:rPr>
        <w:rFonts w:ascii="Arial" w:eastAsia="Arial" w:hAnsi="Arial" w:cs="Arial"/>
        <w:b/>
        <w:bCs/>
      </w:rPr>
      <w:t>, 2018</w:t>
    </w:r>
  </w:p>
  <w:p w:rsidR="00AF7613" w:rsidRDefault="00AF7613">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AF7613" w:rsidRDefault="00AF7613">
    <w:pPr>
      <w:pStyle w:val="Header"/>
      <w:jc w:val="center"/>
    </w:pPr>
    <w:r>
      <w:rPr>
        <w:rFonts w:ascii="Arial" w:eastAsia="Arial" w:hAnsi="Arial" w:cs="Arial"/>
        <w:b/>
        <w:bCs/>
      </w:rPr>
      <w:t>7:30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9C" w:rsidRDefault="00A12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3B0545C"/>
    <w:multiLevelType w:val="hybridMultilevel"/>
    <w:tmpl w:val="181C61CC"/>
    <w:lvl w:ilvl="0" w:tplc="1862BBAA">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40768BE"/>
    <w:multiLevelType w:val="hybridMultilevel"/>
    <w:tmpl w:val="356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B4A78"/>
    <w:multiLevelType w:val="hybridMultilevel"/>
    <w:tmpl w:val="3B7EDFCE"/>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0">
    <w:nsid w:val="34780E86"/>
    <w:multiLevelType w:val="hybridMultilevel"/>
    <w:tmpl w:val="A08CC7BC"/>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2">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578FF"/>
    <w:multiLevelType w:val="hybridMultilevel"/>
    <w:tmpl w:val="21E494F2"/>
    <w:lvl w:ilvl="0" w:tplc="1862BBAA">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00755A3"/>
    <w:multiLevelType w:val="hybridMultilevel"/>
    <w:tmpl w:val="4B66EF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7B7434"/>
    <w:multiLevelType w:val="hybridMultilevel"/>
    <w:tmpl w:val="8BA01E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0412D"/>
    <w:multiLevelType w:val="hybridMultilevel"/>
    <w:tmpl w:val="26F87544"/>
    <w:lvl w:ilvl="0" w:tplc="04090001">
      <w:start w:val="1"/>
      <w:numFmt w:val="bullet"/>
      <w:lvlText w:val=""/>
      <w:lvlJc w:val="left"/>
      <w:pPr>
        <w:tabs>
          <w:tab w:val="num" w:pos="360"/>
        </w:tabs>
        <w:ind w:left="360" w:hanging="360"/>
      </w:pPr>
      <w:rPr>
        <w:rFonts w:ascii="Symbol" w:hAnsi="Symbol" w:hint="default"/>
      </w:rPr>
    </w:lvl>
    <w:lvl w:ilvl="1" w:tplc="1862BBAA">
      <w:start w:val="1"/>
      <w:numFmt w:val="decimal"/>
      <w:lvlText w:val="%2."/>
      <w:lvlJc w:val="left"/>
      <w:pPr>
        <w:tabs>
          <w:tab w:val="num" w:pos="1260"/>
        </w:tabs>
        <w:ind w:left="1260" w:hanging="360"/>
      </w:pPr>
      <w:rPr>
        <w:rFonts w:ascii="Times New Roman" w:eastAsia="Times New Roman" w:hAnsi="Times New Roman" w:cs="Times New Roman"/>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9EF4BC7"/>
    <w:multiLevelType w:val="hybridMultilevel"/>
    <w:tmpl w:val="886C2DA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nsid w:val="722E2994"/>
    <w:multiLevelType w:val="hybridMultilevel"/>
    <w:tmpl w:val="A16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4"/>
  </w:num>
  <w:num w:numId="3">
    <w:abstractNumId w:val="9"/>
  </w:num>
  <w:num w:numId="4">
    <w:abstractNumId w:val="11"/>
  </w:num>
  <w:num w:numId="5">
    <w:abstractNumId w:val="0"/>
  </w:num>
  <w:num w:numId="6">
    <w:abstractNumId w:val="22"/>
  </w:num>
  <w:num w:numId="7">
    <w:abstractNumId w:val="2"/>
  </w:num>
  <w:num w:numId="8">
    <w:abstractNumId w:val="26"/>
  </w:num>
  <w:num w:numId="9">
    <w:abstractNumId w:val="1"/>
  </w:num>
  <w:num w:numId="10">
    <w:abstractNumId w:val="13"/>
  </w:num>
  <w:num w:numId="11">
    <w:abstractNumId w:val="8"/>
  </w:num>
  <w:num w:numId="12">
    <w:abstractNumId w:val="15"/>
  </w:num>
  <w:num w:numId="13">
    <w:abstractNumId w:val="21"/>
  </w:num>
  <w:num w:numId="14">
    <w:abstractNumId w:val="12"/>
  </w:num>
  <w:num w:numId="15">
    <w:abstractNumId w:val="27"/>
  </w:num>
  <w:num w:numId="16">
    <w:abstractNumId w:val="14"/>
  </w:num>
  <w:num w:numId="17">
    <w:abstractNumId w:val="18"/>
  </w:num>
  <w:num w:numId="18">
    <w:abstractNumId w:val="3"/>
  </w:num>
  <w:num w:numId="19">
    <w:abstractNumId w:val="20"/>
  </w:num>
  <w:num w:numId="20">
    <w:abstractNumId w:val="23"/>
  </w:num>
  <w:num w:numId="21">
    <w:abstractNumId w:val="17"/>
  </w:num>
  <w:num w:numId="22">
    <w:abstractNumId w:val="19"/>
  </w:num>
  <w:num w:numId="23">
    <w:abstractNumId w:val="10"/>
  </w:num>
  <w:num w:numId="24">
    <w:abstractNumId w:val="7"/>
  </w:num>
  <w:num w:numId="25">
    <w:abstractNumId w:val="16"/>
  </w:num>
  <w:num w:numId="26">
    <w:abstractNumId w:val="6"/>
  </w:num>
  <w:num w:numId="27">
    <w:abstractNumId w:val="25"/>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211F2"/>
    <w:rsid w:val="0002501B"/>
    <w:rsid w:val="00025B57"/>
    <w:rsid w:val="000331AC"/>
    <w:rsid w:val="00035BF6"/>
    <w:rsid w:val="0004086E"/>
    <w:rsid w:val="000418AE"/>
    <w:rsid w:val="00046BB3"/>
    <w:rsid w:val="00046E87"/>
    <w:rsid w:val="00053C8B"/>
    <w:rsid w:val="00060AB4"/>
    <w:rsid w:val="00066017"/>
    <w:rsid w:val="00070EFE"/>
    <w:rsid w:val="00071931"/>
    <w:rsid w:val="0007451D"/>
    <w:rsid w:val="00075A87"/>
    <w:rsid w:val="00075C1E"/>
    <w:rsid w:val="0007642B"/>
    <w:rsid w:val="00077690"/>
    <w:rsid w:val="00082452"/>
    <w:rsid w:val="0008293E"/>
    <w:rsid w:val="00084627"/>
    <w:rsid w:val="0008653A"/>
    <w:rsid w:val="000865A7"/>
    <w:rsid w:val="0009291E"/>
    <w:rsid w:val="00093A8F"/>
    <w:rsid w:val="000961B1"/>
    <w:rsid w:val="000A5129"/>
    <w:rsid w:val="000A755F"/>
    <w:rsid w:val="000A767A"/>
    <w:rsid w:val="000B0842"/>
    <w:rsid w:val="000B13A5"/>
    <w:rsid w:val="000C2427"/>
    <w:rsid w:val="000C2ABE"/>
    <w:rsid w:val="000C3BEC"/>
    <w:rsid w:val="000C7ACF"/>
    <w:rsid w:val="000D1969"/>
    <w:rsid w:val="000D244E"/>
    <w:rsid w:val="000D29E0"/>
    <w:rsid w:val="000D2D21"/>
    <w:rsid w:val="000D7AB5"/>
    <w:rsid w:val="000D7E1D"/>
    <w:rsid w:val="000E2DC0"/>
    <w:rsid w:val="000E356B"/>
    <w:rsid w:val="000E4EA5"/>
    <w:rsid w:val="000E7012"/>
    <w:rsid w:val="000E795D"/>
    <w:rsid w:val="00100D75"/>
    <w:rsid w:val="00101678"/>
    <w:rsid w:val="00105D13"/>
    <w:rsid w:val="00115DA0"/>
    <w:rsid w:val="001166A5"/>
    <w:rsid w:val="0011684B"/>
    <w:rsid w:val="00131442"/>
    <w:rsid w:val="00131DCB"/>
    <w:rsid w:val="001328DC"/>
    <w:rsid w:val="00135CDB"/>
    <w:rsid w:val="00137BAB"/>
    <w:rsid w:val="001457C9"/>
    <w:rsid w:val="00146834"/>
    <w:rsid w:val="00154207"/>
    <w:rsid w:val="00156161"/>
    <w:rsid w:val="00156E40"/>
    <w:rsid w:val="00164220"/>
    <w:rsid w:val="001655AB"/>
    <w:rsid w:val="001659BA"/>
    <w:rsid w:val="00167FAE"/>
    <w:rsid w:val="00170E8F"/>
    <w:rsid w:val="00174066"/>
    <w:rsid w:val="001749B0"/>
    <w:rsid w:val="00175E39"/>
    <w:rsid w:val="001816A8"/>
    <w:rsid w:val="001822AD"/>
    <w:rsid w:val="00183F5E"/>
    <w:rsid w:val="00184542"/>
    <w:rsid w:val="0019274B"/>
    <w:rsid w:val="00193687"/>
    <w:rsid w:val="0019682E"/>
    <w:rsid w:val="001A175D"/>
    <w:rsid w:val="001A28B0"/>
    <w:rsid w:val="001A6015"/>
    <w:rsid w:val="001A6C18"/>
    <w:rsid w:val="001B469D"/>
    <w:rsid w:val="001B55D5"/>
    <w:rsid w:val="001B6682"/>
    <w:rsid w:val="001C62C3"/>
    <w:rsid w:val="001D5C57"/>
    <w:rsid w:val="001E13B4"/>
    <w:rsid w:val="001E2962"/>
    <w:rsid w:val="001E519C"/>
    <w:rsid w:val="001E559C"/>
    <w:rsid w:val="001E5C2F"/>
    <w:rsid w:val="001E5C4D"/>
    <w:rsid w:val="001F4172"/>
    <w:rsid w:val="001F56E8"/>
    <w:rsid w:val="001F649C"/>
    <w:rsid w:val="001F67CC"/>
    <w:rsid w:val="00203D0E"/>
    <w:rsid w:val="00204CD8"/>
    <w:rsid w:val="0021185C"/>
    <w:rsid w:val="00217E42"/>
    <w:rsid w:val="00225645"/>
    <w:rsid w:val="00227421"/>
    <w:rsid w:val="00235FBB"/>
    <w:rsid w:val="00236E88"/>
    <w:rsid w:val="0024499D"/>
    <w:rsid w:val="00247A98"/>
    <w:rsid w:val="00252B46"/>
    <w:rsid w:val="0025420C"/>
    <w:rsid w:val="00263543"/>
    <w:rsid w:val="00265BB4"/>
    <w:rsid w:val="00266DAE"/>
    <w:rsid w:val="00274155"/>
    <w:rsid w:val="002742EE"/>
    <w:rsid w:val="0027430C"/>
    <w:rsid w:val="002803CB"/>
    <w:rsid w:val="00294F83"/>
    <w:rsid w:val="0029799F"/>
    <w:rsid w:val="00297AAA"/>
    <w:rsid w:val="002A051A"/>
    <w:rsid w:val="002A0550"/>
    <w:rsid w:val="002A133E"/>
    <w:rsid w:val="002A30FF"/>
    <w:rsid w:val="002A46B7"/>
    <w:rsid w:val="002A4814"/>
    <w:rsid w:val="002B1F09"/>
    <w:rsid w:val="002B5042"/>
    <w:rsid w:val="002B6999"/>
    <w:rsid w:val="002C1CCD"/>
    <w:rsid w:val="002C6DEA"/>
    <w:rsid w:val="002C77B4"/>
    <w:rsid w:val="002D740A"/>
    <w:rsid w:val="002E1EA7"/>
    <w:rsid w:val="002E2293"/>
    <w:rsid w:val="002E2DED"/>
    <w:rsid w:val="002E3BE0"/>
    <w:rsid w:val="002E41AB"/>
    <w:rsid w:val="002E536A"/>
    <w:rsid w:val="002E5777"/>
    <w:rsid w:val="002E7F78"/>
    <w:rsid w:val="002F1850"/>
    <w:rsid w:val="002F28CC"/>
    <w:rsid w:val="002F68C3"/>
    <w:rsid w:val="002F6B22"/>
    <w:rsid w:val="002F7C1C"/>
    <w:rsid w:val="003016E8"/>
    <w:rsid w:val="00311388"/>
    <w:rsid w:val="00316449"/>
    <w:rsid w:val="00316DAD"/>
    <w:rsid w:val="00317198"/>
    <w:rsid w:val="003244D6"/>
    <w:rsid w:val="00325859"/>
    <w:rsid w:val="00326D78"/>
    <w:rsid w:val="003279A3"/>
    <w:rsid w:val="00332839"/>
    <w:rsid w:val="00344F1E"/>
    <w:rsid w:val="00345A64"/>
    <w:rsid w:val="00352359"/>
    <w:rsid w:val="00353B71"/>
    <w:rsid w:val="00361442"/>
    <w:rsid w:val="00366C9D"/>
    <w:rsid w:val="003670AB"/>
    <w:rsid w:val="00372695"/>
    <w:rsid w:val="003731F2"/>
    <w:rsid w:val="0037446C"/>
    <w:rsid w:val="00375AAF"/>
    <w:rsid w:val="003772A7"/>
    <w:rsid w:val="00382F70"/>
    <w:rsid w:val="00384C87"/>
    <w:rsid w:val="003853D4"/>
    <w:rsid w:val="00386DEF"/>
    <w:rsid w:val="00393588"/>
    <w:rsid w:val="00396425"/>
    <w:rsid w:val="003A0C61"/>
    <w:rsid w:val="003A6799"/>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3647"/>
    <w:rsid w:val="003D52ED"/>
    <w:rsid w:val="003E022A"/>
    <w:rsid w:val="003E0F3B"/>
    <w:rsid w:val="003E3C25"/>
    <w:rsid w:val="003E4BD6"/>
    <w:rsid w:val="003E60D3"/>
    <w:rsid w:val="003E7C06"/>
    <w:rsid w:val="003E7E48"/>
    <w:rsid w:val="003F074F"/>
    <w:rsid w:val="003F1805"/>
    <w:rsid w:val="003F700F"/>
    <w:rsid w:val="004024C0"/>
    <w:rsid w:val="00404EE3"/>
    <w:rsid w:val="004151E5"/>
    <w:rsid w:val="0041573B"/>
    <w:rsid w:val="004202A1"/>
    <w:rsid w:val="004235EF"/>
    <w:rsid w:val="004254C8"/>
    <w:rsid w:val="004267CE"/>
    <w:rsid w:val="004337BD"/>
    <w:rsid w:val="0043524A"/>
    <w:rsid w:val="004403E1"/>
    <w:rsid w:val="004411F8"/>
    <w:rsid w:val="00441DF2"/>
    <w:rsid w:val="00443857"/>
    <w:rsid w:val="00445B5D"/>
    <w:rsid w:val="00454121"/>
    <w:rsid w:val="00455520"/>
    <w:rsid w:val="00455EEE"/>
    <w:rsid w:val="00456B9E"/>
    <w:rsid w:val="0045723C"/>
    <w:rsid w:val="00460FA0"/>
    <w:rsid w:val="00462A1E"/>
    <w:rsid w:val="0046524F"/>
    <w:rsid w:val="004654B4"/>
    <w:rsid w:val="004659D6"/>
    <w:rsid w:val="0047055F"/>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3B91"/>
    <w:rsid w:val="004C7A8A"/>
    <w:rsid w:val="004D0B53"/>
    <w:rsid w:val="004D2743"/>
    <w:rsid w:val="004D3CCF"/>
    <w:rsid w:val="004D46D9"/>
    <w:rsid w:val="004E40D6"/>
    <w:rsid w:val="004E4DDD"/>
    <w:rsid w:val="004F2AF3"/>
    <w:rsid w:val="004F6CC3"/>
    <w:rsid w:val="00500A55"/>
    <w:rsid w:val="005102A9"/>
    <w:rsid w:val="00511395"/>
    <w:rsid w:val="005135FD"/>
    <w:rsid w:val="00520A29"/>
    <w:rsid w:val="00520FE4"/>
    <w:rsid w:val="00523C2E"/>
    <w:rsid w:val="0054122C"/>
    <w:rsid w:val="005420D0"/>
    <w:rsid w:val="0054278B"/>
    <w:rsid w:val="00543366"/>
    <w:rsid w:val="005555D2"/>
    <w:rsid w:val="005577B2"/>
    <w:rsid w:val="00560CEC"/>
    <w:rsid w:val="005614BA"/>
    <w:rsid w:val="00562579"/>
    <w:rsid w:val="00564F1F"/>
    <w:rsid w:val="005756AB"/>
    <w:rsid w:val="005813A6"/>
    <w:rsid w:val="00586C6A"/>
    <w:rsid w:val="00587E45"/>
    <w:rsid w:val="005947A7"/>
    <w:rsid w:val="00597960"/>
    <w:rsid w:val="005B34E7"/>
    <w:rsid w:val="005B7871"/>
    <w:rsid w:val="005C0F93"/>
    <w:rsid w:val="005C1132"/>
    <w:rsid w:val="005C4540"/>
    <w:rsid w:val="005C4903"/>
    <w:rsid w:val="005C5A5A"/>
    <w:rsid w:val="005C7333"/>
    <w:rsid w:val="005D2FC4"/>
    <w:rsid w:val="005E00E1"/>
    <w:rsid w:val="005E1F13"/>
    <w:rsid w:val="005E38B3"/>
    <w:rsid w:val="005E3CB6"/>
    <w:rsid w:val="005E4C79"/>
    <w:rsid w:val="005E705E"/>
    <w:rsid w:val="005F3FEA"/>
    <w:rsid w:val="005F4926"/>
    <w:rsid w:val="006009F7"/>
    <w:rsid w:val="00600E92"/>
    <w:rsid w:val="006045CE"/>
    <w:rsid w:val="006053EA"/>
    <w:rsid w:val="006059D8"/>
    <w:rsid w:val="0061004A"/>
    <w:rsid w:val="00612E52"/>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4B71"/>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6F01"/>
    <w:rsid w:val="006F105B"/>
    <w:rsid w:val="00703356"/>
    <w:rsid w:val="0070515A"/>
    <w:rsid w:val="00710818"/>
    <w:rsid w:val="007114BA"/>
    <w:rsid w:val="0071332F"/>
    <w:rsid w:val="00714078"/>
    <w:rsid w:val="00714223"/>
    <w:rsid w:val="0071471A"/>
    <w:rsid w:val="0071481A"/>
    <w:rsid w:val="00716768"/>
    <w:rsid w:val="00720049"/>
    <w:rsid w:val="007233FD"/>
    <w:rsid w:val="007254E0"/>
    <w:rsid w:val="00726E44"/>
    <w:rsid w:val="00726EB5"/>
    <w:rsid w:val="00727170"/>
    <w:rsid w:val="00732749"/>
    <w:rsid w:val="007363DE"/>
    <w:rsid w:val="00740A3E"/>
    <w:rsid w:val="00745BDA"/>
    <w:rsid w:val="00751D00"/>
    <w:rsid w:val="00752977"/>
    <w:rsid w:val="00754893"/>
    <w:rsid w:val="00765569"/>
    <w:rsid w:val="0076660D"/>
    <w:rsid w:val="00766975"/>
    <w:rsid w:val="00766BF2"/>
    <w:rsid w:val="00771F2B"/>
    <w:rsid w:val="00776F1D"/>
    <w:rsid w:val="00780A44"/>
    <w:rsid w:val="00783030"/>
    <w:rsid w:val="007835F3"/>
    <w:rsid w:val="0078448E"/>
    <w:rsid w:val="00785A66"/>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3E0C"/>
    <w:rsid w:val="007B7E65"/>
    <w:rsid w:val="007C2D12"/>
    <w:rsid w:val="007C6430"/>
    <w:rsid w:val="007C7912"/>
    <w:rsid w:val="007D471E"/>
    <w:rsid w:val="007D49F0"/>
    <w:rsid w:val="007D6010"/>
    <w:rsid w:val="007E5140"/>
    <w:rsid w:val="007F227F"/>
    <w:rsid w:val="007F27B6"/>
    <w:rsid w:val="008003C6"/>
    <w:rsid w:val="00806244"/>
    <w:rsid w:val="00810B4C"/>
    <w:rsid w:val="00814CDD"/>
    <w:rsid w:val="00816D71"/>
    <w:rsid w:val="008214E8"/>
    <w:rsid w:val="00833256"/>
    <w:rsid w:val="008346F4"/>
    <w:rsid w:val="00840192"/>
    <w:rsid w:val="00844E1C"/>
    <w:rsid w:val="008458E1"/>
    <w:rsid w:val="00847AAE"/>
    <w:rsid w:val="008536A7"/>
    <w:rsid w:val="008635AD"/>
    <w:rsid w:val="008705D9"/>
    <w:rsid w:val="008707C8"/>
    <w:rsid w:val="00870E31"/>
    <w:rsid w:val="008763E5"/>
    <w:rsid w:val="0087734E"/>
    <w:rsid w:val="00877B1B"/>
    <w:rsid w:val="00877B34"/>
    <w:rsid w:val="00885B48"/>
    <w:rsid w:val="008A2488"/>
    <w:rsid w:val="008A4075"/>
    <w:rsid w:val="008B039D"/>
    <w:rsid w:val="008B0CE8"/>
    <w:rsid w:val="008B2878"/>
    <w:rsid w:val="008B561C"/>
    <w:rsid w:val="008B761F"/>
    <w:rsid w:val="008B77E0"/>
    <w:rsid w:val="008B7EEE"/>
    <w:rsid w:val="008C4C75"/>
    <w:rsid w:val="008C72CF"/>
    <w:rsid w:val="008D3111"/>
    <w:rsid w:val="008D3DB0"/>
    <w:rsid w:val="008D4A55"/>
    <w:rsid w:val="008D5EFB"/>
    <w:rsid w:val="008E6E87"/>
    <w:rsid w:val="008F0A81"/>
    <w:rsid w:val="008F13D7"/>
    <w:rsid w:val="008F3D5B"/>
    <w:rsid w:val="008F78A1"/>
    <w:rsid w:val="009008B9"/>
    <w:rsid w:val="009017D1"/>
    <w:rsid w:val="00902051"/>
    <w:rsid w:val="0090361C"/>
    <w:rsid w:val="00904365"/>
    <w:rsid w:val="009047BB"/>
    <w:rsid w:val="009056F6"/>
    <w:rsid w:val="00910A5E"/>
    <w:rsid w:val="00915267"/>
    <w:rsid w:val="00917E3D"/>
    <w:rsid w:val="00921AEC"/>
    <w:rsid w:val="00932478"/>
    <w:rsid w:val="00945DDE"/>
    <w:rsid w:val="00946D28"/>
    <w:rsid w:val="00952AB7"/>
    <w:rsid w:val="00956F66"/>
    <w:rsid w:val="0096307A"/>
    <w:rsid w:val="00965323"/>
    <w:rsid w:val="00971212"/>
    <w:rsid w:val="00973D9B"/>
    <w:rsid w:val="009740AF"/>
    <w:rsid w:val="0097515D"/>
    <w:rsid w:val="009761B4"/>
    <w:rsid w:val="00977C5E"/>
    <w:rsid w:val="00980C79"/>
    <w:rsid w:val="009814F6"/>
    <w:rsid w:val="00982796"/>
    <w:rsid w:val="00983096"/>
    <w:rsid w:val="0098633E"/>
    <w:rsid w:val="00986517"/>
    <w:rsid w:val="00992D88"/>
    <w:rsid w:val="0099376C"/>
    <w:rsid w:val="009946E0"/>
    <w:rsid w:val="00996A6D"/>
    <w:rsid w:val="00996FB5"/>
    <w:rsid w:val="009971A1"/>
    <w:rsid w:val="00997565"/>
    <w:rsid w:val="009A25C1"/>
    <w:rsid w:val="009A2A1A"/>
    <w:rsid w:val="009A3FDB"/>
    <w:rsid w:val="009A7499"/>
    <w:rsid w:val="009B1D73"/>
    <w:rsid w:val="009B2E77"/>
    <w:rsid w:val="009B5563"/>
    <w:rsid w:val="009B6082"/>
    <w:rsid w:val="009B6C99"/>
    <w:rsid w:val="009C1C10"/>
    <w:rsid w:val="009C4085"/>
    <w:rsid w:val="009C4419"/>
    <w:rsid w:val="009C455B"/>
    <w:rsid w:val="009C7464"/>
    <w:rsid w:val="009D17A0"/>
    <w:rsid w:val="009D6BCE"/>
    <w:rsid w:val="009D7AB7"/>
    <w:rsid w:val="009E2D72"/>
    <w:rsid w:val="009E63C5"/>
    <w:rsid w:val="009E65CE"/>
    <w:rsid w:val="009F0683"/>
    <w:rsid w:val="009F0FC2"/>
    <w:rsid w:val="009F2CA4"/>
    <w:rsid w:val="00A01F38"/>
    <w:rsid w:val="00A02056"/>
    <w:rsid w:val="00A02188"/>
    <w:rsid w:val="00A051DB"/>
    <w:rsid w:val="00A0729A"/>
    <w:rsid w:val="00A10AB1"/>
    <w:rsid w:val="00A12B9C"/>
    <w:rsid w:val="00A13F8E"/>
    <w:rsid w:val="00A148A4"/>
    <w:rsid w:val="00A1742C"/>
    <w:rsid w:val="00A20618"/>
    <w:rsid w:val="00A214BF"/>
    <w:rsid w:val="00A21992"/>
    <w:rsid w:val="00A2210A"/>
    <w:rsid w:val="00A24E79"/>
    <w:rsid w:val="00A3426E"/>
    <w:rsid w:val="00A37A61"/>
    <w:rsid w:val="00A37EE7"/>
    <w:rsid w:val="00A40A4B"/>
    <w:rsid w:val="00A449A6"/>
    <w:rsid w:val="00A44F14"/>
    <w:rsid w:val="00A46438"/>
    <w:rsid w:val="00A50F62"/>
    <w:rsid w:val="00A541A6"/>
    <w:rsid w:val="00A55F8F"/>
    <w:rsid w:val="00A659EB"/>
    <w:rsid w:val="00A66201"/>
    <w:rsid w:val="00A66447"/>
    <w:rsid w:val="00A66B79"/>
    <w:rsid w:val="00A730C5"/>
    <w:rsid w:val="00A75304"/>
    <w:rsid w:val="00A81FA9"/>
    <w:rsid w:val="00A83BFC"/>
    <w:rsid w:val="00A8469D"/>
    <w:rsid w:val="00A85361"/>
    <w:rsid w:val="00A90D62"/>
    <w:rsid w:val="00A93495"/>
    <w:rsid w:val="00A9379D"/>
    <w:rsid w:val="00A9441F"/>
    <w:rsid w:val="00A9569F"/>
    <w:rsid w:val="00A95F90"/>
    <w:rsid w:val="00A966F1"/>
    <w:rsid w:val="00A969B3"/>
    <w:rsid w:val="00AA1F5A"/>
    <w:rsid w:val="00AA368F"/>
    <w:rsid w:val="00AA45D7"/>
    <w:rsid w:val="00AA6BF7"/>
    <w:rsid w:val="00AB5ABB"/>
    <w:rsid w:val="00AC061A"/>
    <w:rsid w:val="00AC0A0A"/>
    <w:rsid w:val="00AC24EB"/>
    <w:rsid w:val="00AC610F"/>
    <w:rsid w:val="00AD2F54"/>
    <w:rsid w:val="00AD6830"/>
    <w:rsid w:val="00AE06AC"/>
    <w:rsid w:val="00AE66F6"/>
    <w:rsid w:val="00AE7B27"/>
    <w:rsid w:val="00AF2FA9"/>
    <w:rsid w:val="00AF7613"/>
    <w:rsid w:val="00B0145D"/>
    <w:rsid w:val="00B01EBC"/>
    <w:rsid w:val="00B03EBC"/>
    <w:rsid w:val="00B06824"/>
    <w:rsid w:val="00B107EB"/>
    <w:rsid w:val="00B13811"/>
    <w:rsid w:val="00B14792"/>
    <w:rsid w:val="00B17044"/>
    <w:rsid w:val="00B203F9"/>
    <w:rsid w:val="00B21C8C"/>
    <w:rsid w:val="00B33CE4"/>
    <w:rsid w:val="00B33D49"/>
    <w:rsid w:val="00B348F2"/>
    <w:rsid w:val="00B35DDE"/>
    <w:rsid w:val="00B36C3D"/>
    <w:rsid w:val="00B36D46"/>
    <w:rsid w:val="00B37167"/>
    <w:rsid w:val="00B37505"/>
    <w:rsid w:val="00B40926"/>
    <w:rsid w:val="00B40CE6"/>
    <w:rsid w:val="00B424FC"/>
    <w:rsid w:val="00B505E2"/>
    <w:rsid w:val="00B54DA6"/>
    <w:rsid w:val="00B55278"/>
    <w:rsid w:val="00B559A9"/>
    <w:rsid w:val="00B563B9"/>
    <w:rsid w:val="00B57B2B"/>
    <w:rsid w:val="00B638C7"/>
    <w:rsid w:val="00B70D32"/>
    <w:rsid w:val="00B7178B"/>
    <w:rsid w:val="00B717E4"/>
    <w:rsid w:val="00B71D71"/>
    <w:rsid w:val="00B72682"/>
    <w:rsid w:val="00B72DDB"/>
    <w:rsid w:val="00B76FAF"/>
    <w:rsid w:val="00B771FD"/>
    <w:rsid w:val="00B834D6"/>
    <w:rsid w:val="00B84F8A"/>
    <w:rsid w:val="00B85291"/>
    <w:rsid w:val="00B941FC"/>
    <w:rsid w:val="00B956E4"/>
    <w:rsid w:val="00B9648E"/>
    <w:rsid w:val="00BA07ED"/>
    <w:rsid w:val="00BB2E4A"/>
    <w:rsid w:val="00BB48D8"/>
    <w:rsid w:val="00BB6D39"/>
    <w:rsid w:val="00BB6F5A"/>
    <w:rsid w:val="00BC21FB"/>
    <w:rsid w:val="00BC360B"/>
    <w:rsid w:val="00BC5107"/>
    <w:rsid w:val="00BD15DD"/>
    <w:rsid w:val="00BD4F59"/>
    <w:rsid w:val="00BE10B7"/>
    <w:rsid w:val="00BE2BB1"/>
    <w:rsid w:val="00BF0189"/>
    <w:rsid w:val="00BF4B5E"/>
    <w:rsid w:val="00BF5678"/>
    <w:rsid w:val="00C04762"/>
    <w:rsid w:val="00C06511"/>
    <w:rsid w:val="00C0725C"/>
    <w:rsid w:val="00C075EF"/>
    <w:rsid w:val="00C110B2"/>
    <w:rsid w:val="00C134ED"/>
    <w:rsid w:val="00C17746"/>
    <w:rsid w:val="00C2056D"/>
    <w:rsid w:val="00C2235A"/>
    <w:rsid w:val="00C22AEB"/>
    <w:rsid w:val="00C22CDC"/>
    <w:rsid w:val="00C2435D"/>
    <w:rsid w:val="00C33E92"/>
    <w:rsid w:val="00C341DC"/>
    <w:rsid w:val="00C355E1"/>
    <w:rsid w:val="00C37E2A"/>
    <w:rsid w:val="00C405CC"/>
    <w:rsid w:val="00C50381"/>
    <w:rsid w:val="00C51E7A"/>
    <w:rsid w:val="00C52970"/>
    <w:rsid w:val="00C61CC5"/>
    <w:rsid w:val="00C759CD"/>
    <w:rsid w:val="00C80EC3"/>
    <w:rsid w:val="00C83429"/>
    <w:rsid w:val="00C9276C"/>
    <w:rsid w:val="00C961A4"/>
    <w:rsid w:val="00CA0005"/>
    <w:rsid w:val="00CA061E"/>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637"/>
    <w:rsid w:val="00CE6B52"/>
    <w:rsid w:val="00CE7EB5"/>
    <w:rsid w:val="00CF0E6A"/>
    <w:rsid w:val="00CF120D"/>
    <w:rsid w:val="00D00CE2"/>
    <w:rsid w:val="00D06C6A"/>
    <w:rsid w:val="00D07595"/>
    <w:rsid w:val="00D1179A"/>
    <w:rsid w:val="00D11BD8"/>
    <w:rsid w:val="00D1282C"/>
    <w:rsid w:val="00D13170"/>
    <w:rsid w:val="00D16FCB"/>
    <w:rsid w:val="00D225BE"/>
    <w:rsid w:val="00D22AB6"/>
    <w:rsid w:val="00D239C9"/>
    <w:rsid w:val="00D30EE0"/>
    <w:rsid w:val="00D318B3"/>
    <w:rsid w:val="00D330E5"/>
    <w:rsid w:val="00D33E8D"/>
    <w:rsid w:val="00D3457B"/>
    <w:rsid w:val="00D364A9"/>
    <w:rsid w:val="00D37FB3"/>
    <w:rsid w:val="00D41349"/>
    <w:rsid w:val="00D421F6"/>
    <w:rsid w:val="00D45CD1"/>
    <w:rsid w:val="00D51876"/>
    <w:rsid w:val="00D53446"/>
    <w:rsid w:val="00D54C84"/>
    <w:rsid w:val="00D55179"/>
    <w:rsid w:val="00D57DA8"/>
    <w:rsid w:val="00D6222A"/>
    <w:rsid w:val="00D63133"/>
    <w:rsid w:val="00D641BC"/>
    <w:rsid w:val="00D647C5"/>
    <w:rsid w:val="00D777A9"/>
    <w:rsid w:val="00D80EF2"/>
    <w:rsid w:val="00D81D63"/>
    <w:rsid w:val="00D84A03"/>
    <w:rsid w:val="00D855A2"/>
    <w:rsid w:val="00D90DFA"/>
    <w:rsid w:val="00D9275F"/>
    <w:rsid w:val="00D93D39"/>
    <w:rsid w:val="00DA2238"/>
    <w:rsid w:val="00DA32A7"/>
    <w:rsid w:val="00DA37CE"/>
    <w:rsid w:val="00DA3AA6"/>
    <w:rsid w:val="00DA5535"/>
    <w:rsid w:val="00DA6CE0"/>
    <w:rsid w:val="00DA7233"/>
    <w:rsid w:val="00DB5D31"/>
    <w:rsid w:val="00DB5E13"/>
    <w:rsid w:val="00DB712A"/>
    <w:rsid w:val="00DB770D"/>
    <w:rsid w:val="00DC753D"/>
    <w:rsid w:val="00DD0924"/>
    <w:rsid w:val="00DD4288"/>
    <w:rsid w:val="00DE4439"/>
    <w:rsid w:val="00DE581C"/>
    <w:rsid w:val="00DE634D"/>
    <w:rsid w:val="00DE6F81"/>
    <w:rsid w:val="00DF0A4F"/>
    <w:rsid w:val="00DF6D4F"/>
    <w:rsid w:val="00DF7AFA"/>
    <w:rsid w:val="00E012D5"/>
    <w:rsid w:val="00E016E1"/>
    <w:rsid w:val="00E01AD7"/>
    <w:rsid w:val="00E01D1B"/>
    <w:rsid w:val="00E02756"/>
    <w:rsid w:val="00E02E87"/>
    <w:rsid w:val="00E03034"/>
    <w:rsid w:val="00E033C8"/>
    <w:rsid w:val="00E044F2"/>
    <w:rsid w:val="00E129DA"/>
    <w:rsid w:val="00E158DA"/>
    <w:rsid w:val="00E1689F"/>
    <w:rsid w:val="00E21E65"/>
    <w:rsid w:val="00E23AB5"/>
    <w:rsid w:val="00E24F4A"/>
    <w:rsid w:val="00E27893"/>
    <w:rsid w:val="00E32AC8"/>
    <w:rsid w:val="00E348C4"/>
    <w:rsid w:val="00E3529F"/>
    <w:rsid w:val="00E3680A"/>
    <w:rsid w:val="00E53CFA"/>
    <w:rsid w:val="00E54F78"/>
    <w:rsid w:val="00E6216E"/>
    <w:rsid w:val="00E6358E"/>
    <w:rsid w:val="00E64C7C"/>
    <w:rsid w:val="00E656A7"/>
    <w:rsid w:val="00E65ED8"/>
    <w:rsid w:val="00E754F5"/>
    <w:rsid w:val="00E83CC4"/>
    <w:rsid w:val="00E845B3"/>
    <w:rsid w:val="00E875CA"/>
    <w:rsid w:val="00E8792E"/>
    <w:rsid w:val="00E908A8"/>
    <w:rsid w:val="00EA00EE"/>
    <w:rsid w:val="00EA384C"/>
    <w:rsid w:val="00EA3BC0"/>
    <w:rsid w:val="00EB082F"/>
    <w:rsid w:val="00EB1215"/>
    <w:rsid w:val="00EB4ABB"/>
    <w:rsid w:val="00EB6BA1"/>
    <w:rsid w:val="00EC0576"/>
    <w:rsid w:val="00EC2DDF"/>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66C4"/>
    <w:rsid w:val="00F076EA"/>
    <w:rsid w:val="00F10750"/>
    <w:rsid w:val="00F15191"/>
    <w:rsid w:val="00F16671"/>
    <w:rsid w:val="00F16927"/>
    <w:rsid w:val="00F20779"/>
    <w:rsid w:val="00F21E2B"/>
    <w:rsid w:val="00F24620"/>
    <w:rsid w:val="00F276F2"/>
    <w:rsid w:val="00F30C93"/>
    <w:rsid w:val="00F36715"/>
    <w:rsid w:val="00F40506"/>
    <w:rsid w:val="00F43642"/>
    <w:rsid w:val="00F43A81"/>
    <w:rsid w:val="00F4540C"/>
    <w:rsid w:val="00F55587"/>
    <w:rsid w:val="00F57B55"/>
    <w:rsid w:val="00F61100"/>
    <w:rsid w:val="00F62B8F"/>
    <w:rsid w:val="00F655DA"/>
    <w:rsid w:val="00F66049"/>
    <w:rsid w:val="00F7013D"/>
    <w:rsid w:val="00F73BED"/>
    <w:rsid w:val="00F74956"/>
    <w:rsid w:val="00F80BCB"/>
    <w:rsid w:val="00F8126B"/>
    <w:rsid w:val="00F8161E"/>
    <w:rsid w:val="00F820DE"/>
    <w:rsid w:val="00F82B9D"/>
    <w:rsid w:val="00F85E14"/>
    <w:rsid w:val="00F86209"/>
    <w:rsid w:val="00F87A96"/>
    <w:rsid w:val="00F87DC5"/>
    <w:rsid w:val="00F90700"/>
    <w:rsid w:val="00F94786"/>
    <w:rsid w:val="00F9534E"/>
    <w:rsid w:val="00F9669A"/>
    <w:rsid w:val="00FA1CA1"/>
    <w:rsid w:val="00FA22FC"/>
    <w:rsid w:val="00FA5DE3"/>
    <w:rsid w:val="00FB0924"/>
    <w:rsid w:val="00FB1B3B"/>
    <w:rsid w:val="00FB4A89"/>
    <w:rsid w:val="00FB5DAA"/>
    <w:rsid w:val="00FB64EF"/>
    <w:rsid w:val="00FB6A47"/>
    <w:rsid w:val="00FC488A"/>
    <w:rsid w:val="00FC4A91"/>
    <w:rsid w:val="00FC6040"/>
    <w:rsid w:val="00FC67C7"/>
    <w:rsid w:val="00FD0A93"/>
    <w:rsid w:val="00FD10B7"/>
    <w:rsid w:val="00FD2BC0"/>
    <w:rsid w:val="00FD45F5"/>
    <w:rsid w:val="00FD54AF"/>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3507-51D3-496D-96B7-B1828152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1254</Words>
  <Characters>7150</Characters>
  <Application>Microsoft Office Word</Application>
  <DocSecurity>4</DocSecurity>
  <PresentationFormat/>
  <Lines>59</Lines>
  <Paragraphs>16</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2</cp:revision>
  <cp:lastPrinted>2018-06-05T19:05:00Z</cp:lastPrinted>
  <dcterms:created xsi:type="dcterms:W3CDTF">2018-09-07T17:24:00Z</dcterms:created>
  <dcterms:modified xsi:type="dcterms:W3CDTF">2018-09-07T17:24:00Z</dcterms:modified>
</cp:coreProperties>
</file>